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F2" w:rsidRPr="005B4ACB" w:rsidRDefault="000754D0" w:rsidP="000754D0">
      <w:pPr>
        <w:pBdr>
          <w:top w:val="single" w:sz="4" w:space="1" w:color="auto"/>
          <w:left w:val="single" w:sz="4" w:space="4" w:color="auto"/>
          <w:bottom w:val="single" w:sz="4" w:space="1" w:color="auto"/>
          <w:right w:val="single" w:sz="4" w:space="4" w:color="auto"/>
        </w:pBdr>
        <w:jc w:val="center"/>
        <w:rPr>
          <w:b/>
          <w:color w:val="C00000"/>
          <w:sz w:val="36"/>
          <w:szCs w:val="36"/>
        </w:rPr>
      </w:pPr>
      <w:r w:rsidRPr="005B4ACB">
        <w:rPr>
          <w:b/>
          <w:color w:val="C00000"/>
          <w:sz w:val="36"/>
          <w:szCs w:val="36"/>
        </w:rPr>
        <w:t>BUURVRIENDELIJK BOUWEN</w:t>
      </w:r>
    </w:p>
    <w:p w:rsidR="000754D0" w:rsidRPr="00350B34" w:rsidRDefault="000754D0" w:rsidP="000754D0">
      <w:pPr>
        <w:jc w:val="center"/>
        <w:rPr>
          <w:b/>
          <w:sz w:val="24"/>
          <w:szCs w:val="24"/>
        </w:rPr>
      </w:pPr>
    </w:p>
    <w:p w:rsidR="000754D0" w:rsidRPr="00350B34" w:rsidRDefault="000754D0" w:rsidP="000754D0">
      <w:pPr>
        <w:jc w:val="center"/>
        <w:rPr>
          <w:b/>
          <w:sz w:val="24"/>
          <w:szCs w:val="24"/>
        </w:rPr>
      </w:pPr>
    </w:p>
    <w:p w:rsidR="000754D0" w:rsidRPr="00350B34" w:rsidRDefault="000754D0" w:rsidP="000754D0">
      <w:pPr>
        <w:jc w:val="center"/>
        <w:rPr>
          <w:b/>
          <w:sz w:val="24"/>
          <w:szCs w:val="24"/>
        </w:rPr>
      </w:pPr>
    </w:p>
    <w:p w:rsidR="000754D0" w:rsidRPr="005B4ACB" w:rsidRDefault="000754D0" w:rsidP="000754D0">
      <w:pPr>
        <w:jc w:val="both"/>
        <w:rPr>
          <w:b/>
          <w:color w:val="FF0000"/>
          <w:sz w:val="24"/>
          <w:szCs w:val="24"/>
          <w:u w:val="single"/>
        </w:rPr>
      </w:pPr>
      <w:r w:rsidRPr="005B4ACB">
        <w:rPr>
          <w:b/>
          <w:color w:val="FF0000"/>
          <w:sz w:val="24"/>
          <w:szCs w:val="24"/>
          <w:u w:val="single"/>
        </w:rPr>
        <w:t>A.</w:t>
      </w:r>
    </w:p>
    <w:p w:rsidR="000754D0" w:rsidRDefault="000754D0" w:rsidP="000754D0">
      <w:pPr>
        <w:jc w:val="both"/>
        <w:rPr>
          <w:b/>
          <w:sz w:val="24"/>
          <w:szCs w:val="24"/>
          <w:u w:val="single"/>
        </w:rPr>
      </w:pPr>
    </w:p>
    <w:p w:rsidR="00D1610E" w:rsidRPr="00350B34" w:rsidRDefault="00D1610E" w:rsidP="000754D0">
      <w:pPr>
        <w:jc w:val="both"/>
        <w:rPr>
          <w:b/>
          <w:sz w:val="24"/>
          <w:szCs w:val="24"/>
          <w:u w:val="single"/>
        </w:rPr>
      </w:pPr>
    </w:p>
    <w:p w:rsidR="000754D0" w:rsidRPr="00350B34" w:rsidRDefault="000754D0" w:rsidP="000754D0">
      <w:pPr>
        <w:jc w:val="both"/>
        <w:rPr>
          <w:sz w:val="24"/>
          <w:szCs w:val="24"/>
        </w:rPr>
      </w:pPr>
      <w:r w:rsidRPr="00350B34">
        <w:rPr>
          <w:sz w:val="24"/>
          <w:szCs w:val="24"/>
        </w:rPr>
        <w:t xml:space="preserve">Het is nog altijd de bedoeling te bouwen naast een bestaande woning, derwijze dat de aanpalende </w:t>
      </w:r>
      <w:proofErr w:type="gramStart"/>
      <w:r w:rsidRPr="00350B34">
        <w:rPr>
          <w:sz w:val="24"/>
          <w:szCs w:val="24"/>
        </w:rPr>
        <w:t>gebuur</w:t>
      </w:r>
      <w:proofErr w:type="gramEnd"/>
      <w:r w:rsidRPr="00350B34">
        <w:rPr>
          <w:sz w:val="24"/>
          <w:szCs w:val="24"/>
        </w:rPr>
        <w:t xml:space="preserve"> zo weinig mogelijk hinder ondervindt tijdens de uitvoering der werken.</w:t>
      </w:r>
    </w:p>
    <w:p w:rsidR="000754D0" w:rsidRPr="00350B34" w:rsidRDefault="000754D0" w:rsidP="000754D0">
      <w:pPr>
        <w:jc w:val="both"/>
        <w:rPr>
          <w:sz w:val="24"/>
          <w:szCs w:val="24"/>
        </w:rPr>
      </w:pPr>
    </w:p>
    <w:p w:rsidR="000754D0" w:rsidRPr="00350B34" w:rsidRDefault="000754D0" w:rsidP="000754D0">
      <w:pPr>
        <w:jc w:val="both"/>
        <w:rPr>
          <w:sz w:val="24"/>
          <w:szCs w:val="24"/>
        </w:rPr>
      </w:pPr>
      <w:r w:rsidRPr="00350B34">
        <w:rPr>
          <w:sz w:val="24"/>
          <w:szCs w:val="24"/>
        </w:rPr>
        <w:t xml:space="preserve">In die optiek zijn twee artikels uit het Burgerlijk Wetboek van </w:t>
      </w:r>
      <w:proofErr w:type="gramStart"/>
      <w:r w:rsidRPr="00350B34">
        <w:rPr>
          <w:sz w:val="24"/>
          <w:szCs w:val="24"/>
        </w:rPr>
        <w:t>toepassing :</w:t>
      </w:r>
      <w:proofErr w:type="gramEnd"/>
    </w:p>
    <w:p w:rsidR="000754D0" w:rsidRPr="00350B34" w:rsidRDefault="000754D0" w:rsidP="000754D0">
      <w:pPr>
        <w:jc w:val="both"/>
        <w:rPr>
          <w:sz w:val="24"/>
          <w:szCs w:val="24"/>
        </w:rPr>
      </w:pPr>
    </w:p>
    <w:p w:rsidR="000754D0" w:rsidRPr="005B4ACB" w:rsidRDefault="000754D0" w:rsidP="000754D0">
      <w:pPr>
        <w:pStyle w:val="Lijstalinea"/>
        <w:numPr>
          <w:ilvl w:val="0"/>
          <w:numId w:val="2"/>
        </w:numPr>
        <w:jc w:val="both"/>
        <w:rPr>
          <w:sz w:val="24"/>
          <w:szCs w:val="24"/>
          <w:highlight w:val="yellow"/>
        </w:rPr>
      </w:pPr>
      <w:r w:rsidRPr="005B4ACB">
        <w:rPr>
          <w:sz w:val="24"/>
          <w:szCs w:val="24"/>
          <w:highlight w:val="yellow"/>
        </w:rPr>
        <w:t xml:space="preserve">Enerzijds BW </w:t>
      </w:r>
      <w:proofErr w:type="gramStart"/>
      <w:r w:rsidRPr="005B4ACB">
        <w:rPr>
          <w:sz w:val="24"/>
          <w:szCs w:val="24"/>
          <w:highlight w:val="yellow"/>
        </w:rPr>
        <w:t>1382 :</w:t>
      </w:r>
      <w:proofErr w:type="gramEnd"/>
      <w:r w:rsidRPr="005B4ACB">
        <w:rPr>
          <w:sz w:val="24"/>
          <w:szCs w:val="24"/>
          <w:highlight w:val="yellow"/>
        </w:rPr>
        <w:t xml:space="preserve"> waarin sprake van </w:t>
      </w:r>
    </w:p>
    <w:p w:rsidR="000754D0" w:rsidRPr="00350B34" w:rsidRDefault="000754D0" w:rsidP="000754D0">
      <w:pPr>
        <w:pStyle w:val="Lijstalinea"/>
        <w:jc w:val="both"/>
        <w:rPr>
          <w:sz w:val="24"/>
          <w:szCs w:val="24"/>
        </w:rPr>
      </w:pPr>
    </w:p>
    <w:p w:rsidR="000754D0" w:rsidRPr="00350B34" w:rsidRDefault="000754D0" w:rsidP="000754D0">
      <w:pPr>
        <w:pStyle w:val="Lijstalinea"/>
        <w:numPr>
          <w:ilvl w:val="0"/>
          <w:numId w:val="3"/>
        </w:numPr>
        <w:jc w:val="both"/>
        <w:rPr>
          <w:sz w:val="24"/>
          <w:szCs w:val="24"/>
        </w:rPr>
      </w:pPr>
      <w:r w:rsidRPr="00350B34">
        <w:rPr>
          <w:sz w:val="24"/>
          <w:szCs w:val="24"/>
        </w:rPr>
        <w:t>Schade</w:t>
      </w:r>
    </w:p>
    <w:p w:rsidR="000754D0" w:rsidRPr="00350B34" w:rsidRDefault="000754D0" w:rsidP="000754D0">
      <w:pPr>
        <w:pStyle w:val="Lijstalinea"/>
        <w:numPr>
          <w:ilvl w:val="0"/>
          <w:numId w:val="3"/>
        </w:numPr>
        <w:jc w:val="both"/>
        <w:rPr>
          <w:sz w:val="24"/>
          <w:szCs w:val="24"/>
        </w:rPr>
      </w:pPr>
      <w:r w:rsidRPr="00350B34">
        <w:rPr>
          <w:sz w:val="24"/>
          <w:szCs w:val="24"/>
        </w:rPr>
        <w:t>Een fout</w:t>
      </w:r>
    </w:p>
    <w:p w:rsidR="000754D0" w:rsidRPr="00350B34" w:rsidRDefault="000754D0" w:rsidP="000754D0">
      <w:pPr>
        <w:pStyle w:val="Lijstalinea"/>
        <w:numPr>
          <w:ilvl w:val="0"/>
          <w:numId w:val="3"/>
        </w:numPr>
        <w:jc w:val="both"/>
        <w:rPr>
          <w:sz w:val="24"/>
          <w:szCs w:val="24"/>
        </w:rPr>
      </w:pPr>
      <w:r w:rsidRPr="00350B34">
        <w:rPr>
          <w:sz w:val="24"/>
          <w:szCs w:val="24"/>
        </w:rPr>
        <w:t>Oorzakelijk verband tussen schade en fout</w:t>
      </w:r>
    </w:p>
    <w:p w:rsidR="000754D0" w:rsidRPr="00350B34" w:rsidRDefault="000754D0" w:rsidP="000754D0">
      <w:pPr>
        <w:pStyle w:val="Lijstalinea"/>
        <w:jc w:val="both"/>
        <w:rPr>
          <w:sz w:val="24"/>
          <w:szCs w:val="24"/>
        </w:rPr>
      </w:pPr>
    </w:p>
    <w:p w:rsidR="000754D0" w:rsidRPr="00350B34" w:rsidRDefault="000754D0" w:rsidP="000754D0">
      <w:pPr>
        <w:pStyle w:val="Lijstalinea"/>
        <w:jc w:val="both"/>
        <w:rPr>
          <w:sz w:val="24"/>
          <w:szCs w:val="24"/>
        </w:rPr>
      </w:pPr>
      <w:r w:rsidRPr="00350B34">
        <w:rPr>
          <w:sz w:val="24"/>
          <w:szCs w:val="24"/>
        </w:rPr>
        <w:t>In dat geval moet de veroorzaker de schade vergoeden.</w:t>
      </w:r>
    </w:p>
    <w:p w:rsidR="000754D0" w:rsidRPr="00350B34" w:rsidRDefault="000754D0" w:rsidP="000754D0">
      <w:pPr>
        <w:pStyle w:val="Lijstalinea"/>
        <w:jc w:val="both"/>
        <w:rPr>
          <w:sz w:val="24"/>
          <w:szCs w:val="24"/>
        </w:rPr>
      </w:pPr>
    </w:p>
    <w:p w:rsidR="000754D0" w:rsidRPr="00350B34" w:rsidRDefault="000754D0" w:rsidP="000754D0">
      <w:pPr>
        <w:pStyle w:val="Lijstalinea"/>
        <w:jc w:val="both"/>
        <w:rPr>
          <w:sz w:val="24"/>
          <w:szCs w:val="24"/>
        </w:rPr>
      </w:pPr>
    </w:p>
    <w:p w:rsidR="000754D0" w:rsidRPr="005B4ACB" w:rsidRDefault="000754D0" w:rsidP="000754D0">
      <w:pPr>
        <w:pStyle w:val="Lijstalinea"/>
        <w:numPr>
          <w:ilvl w:val="0"/>
          <w:numId w:val="2"/>
        </w:numPr>
        <w:jc w:val="both"/>
        <w:rPr>
          <w:sz w:val="24"/>
          <w:szCs w:val="24"/>
          <w:highlight w:val="yellow"/>
        </w:rPr>
      </w:pPr>
      <w:r w:rsidRPr="005B4ACB">
        <w:rPr>
          <w:sz w:val="24"/>
          <w:szCs w:val="24"/>
          <w:highlight w:val="yellow"/>
        </w:rPr>
        <w:t xml:space="preserve">Anderzijds BW 544 dat </w:t>
      </w:r>
      <w:proofErr w:type="gramStart"/>
      <w:r w:rsidRPr="005B4ACB">
        <w:rPr>
          <w:sz w:val="24"/>
          <w:szCs w:val="24"/>
          <w:highlight w:val="yellow"/>
        </w:rPr>
        <w:t>zegt :</w:t>
      </w:r>
      <w:proofErr w:type="gramEnd"/>
    </w:p>
    <w:p w:rsidR="000754D0" w:rsidRPr="00350B34" w:rsidRDefault="000754D0" w:rsidP="000754D0">
      <w:pPr>
        <w:pStyle w:val="Lijstalinea"/>
        <w:jc w:val="both"/>
        <w:rPr>
          <w:sz w:val="24"/>
          <w:szCs w:val="24"/>
        </w:rPr>
      </w:pPr>
    </w:p>
    <w:p w:rsidR="000754D0" w:rsidRPr="00350B34" w:rsidRDefault="000754D0" w:rsidP="000754D0">
      <w:pPr>
        <w:pStyle w:val="Lijstalinea"/>
        <w:jc w:val="both"/>
        <w:rPr>
          <w:sz w:val="24"/>
          <w:szCs w:val="24"/>
        </w:rPr>
      </w:pPr>
      <w:r w:rsidRPr="00350B34">
        <w:rPr>
          <w:sz w:val="24"/>
          <w:szCs w:val="24"/>
        </w:rPr>
        <w:t xml:space="preserve">“Enerzijds is er het recht om op </w:t>
      </w:r>
      <w:r w:rsidRPr="00350B34">
        <w:rPr>
          <w:sz w:val="24"/>
          <w:szCs w:val="24"/>
          <w:u w:val="single"/>
        </w:rPr>
        <w:t xml:space="preserve">de meest volstrekte wijze </w:t>
      </w:r>
      <w:r w:rsidRPr="00350B34">
        <w:rPr>
          <w:sz w:val="24"/>
          <w:szCs w:val="24"/>
        </w:rPr>
        <w:t>van een zaak het genot te hebben en daarover te beschikken mits men er geen gebruik van maakt dat strijdig is met de wetten of met de verorderingen.”</w:t>
      </w:r>
    </w:p>
    <w:p w:rsidR="000754D0" w:rsidRPr="00350B34" w:rsidRDefault="000754D0" w:rsidP="000754D0">
      <w:pPr>
        <w:pStyle w:val="Lijstalinea"/>
        <w:jc w:val="both"/>
        <w:rPr>
          <w:sz w:val="24"/>
          <w:szCs w:val="24"/>
        </w:rPr>
      </w:pPr>
    </w:p>
    <w:p w:rsidR="000754D0" w:rsidRPr="00350B34" w:rsidRDefault="000754D0" w:rsidP="000754D0">
      <w:pPr>
        <w:pStyle w:val="Lijstalinea"/>
        <w:jc w:val="both"/>
        <w:rPr>
          <w:sz w:val="24"/>
          <w:szCs w:val="24"/>
        </w:rPr>
      </w:pPr>
      <w:r w:rsidRPr="00350B34">
        <w:rPr>
          <w:sz w:val="24"/>
          <w:szCs w:val="24"/>
        </w:rPr>
        <w:t xml:space="preserve">Het is juist dat artikel dat door de Rechtbank ruimer en ruimer wordt geinterpreteerd, en de minste hinder die de nabuur ondervindt </w:t>
      </w:r>
      <w:proofErr w:type="gramStart"/>
      <w:r w:rsidRPr="00350B34">
        <w:rPr>
          <w:sz w:val="24"/>
          <w:szCs w:val="24"/>
        </w:rPr>
        <w:t>ingevolge</w:t>
      </w:r>
      <w:proofErr w:type="gramEnd"/>
      <w:r w:rsidRPr="00350B34">
        <w:rPr>
          <w:sz w:val="24"/>
          <w:szCs w:val="24"/>
        </w:rPr>
        <w:t xml:space="preserve"> of naar aanleiding van de werken gaat ten laste leggen van de bouwheer.  In geval van een begane fout kan de </w:t>
      </w:r>
      <w:proofErr w:type="gramStart"/>
      <w:r w:rsidRPr="00350B34">
        <w:rPr>
          <w:sz w:val="24"/>
          <w:szCs w:val="24"/>
        </w:rPr>
        <w:t>bouwheer</w:t>
      </w:r>
      <w:proofErr w:type="gramEnd"/>
      <w:r w:rsidRPr="00350B34">
        <w:rPr>
          <w:sz w:val="24"/>
          <w:szCs w:val="24"/>
        </w:rPr>
        <w:t xml:space="preserve"> de bal doorschuiven naar de betrokken aannemer.</w:t>
      </w:r>
    </w:p>
    <w:p w:rsidR="000754D0" w:rsidRPr="00350B34" w:rsidRDefault="000754D0" w:rsidP="000754D0">
      <w:pPr>
        <w:pStyle w:val="Lijstalinea"/>
        <w:jc w:val="both"/>
        <w:rPr>
          <w:sz w:val="24"/>
          <w:szCs w:val="24"/>
        </w:rPr>
      </w:pPr>
    </w:p>
    <w:p w:rsidR="000754D0" w:rsidRPr="00350B34" w:rsidRDefault="000754D0" w:rsidP="000754D0">
      <w:pPr>
        <w:pStyle w:val="Lijstalinea"/>
        <w:jc w:val="both"/>
        <w:rPr>
          <w:sz w:val="24"/>
          <w:szCs w:val="24"/>
        </w:rPr>
      </w:pPr>
    </w:p>
    <w:p w:rsidR="000754D0" w:rsidRPr="00350B34" w:rsidRDefault="000754D0" w:rsidP="000754D0">
      <w:pPr>
        <w:pStyle w:val="Lijstalinea"/>
        <w:jc w:val="both"/>
        <w:rPr>
          <w:sz w:val="24"/>
          <w:szCs w:val="24"/>
        </w:rPr>
      </w:pPr>
    </w:p>
    <w:p w:rsidR="000754D0" w:rsidRPr="00350B34" w:rsidRDefault="000754D0" w:rsidP="000754D0">
      <w:pPr>
        <w:pStyle w:val="Lijstalinea"/>
        <w:jc w:val="both"/>
        <w:rPr>
          <w:sz w:val="24"/>
          <w:szCs w:val="24"/>
        </w:rPr>
      </w:pPr>
    </w:p>
    <w:p w:rsidR="000754D0" w:rsidRPr="005B4ACB" w:rsidRDefault="000754D0" w:rsidP="000754D0">
      <w:pPr>
        <w:pStyle w:val="Lijstalinea"/>
        <w:ind w:left="0"/>
        <w:jc w:val="both"/>
        <w:rPr>
          <w:color w:val="FF0000"/>
          <w:sz w:val="24"/>
          <w:szCs w:val="24"/>
        </w:rPr>
      </w:pPr>
      <w:r w:rsidRPr="005B4ACB">
        <w:rPr>
          <w:b/>
          <w:color w:val="FF0000"/>
          <w:sz w:val="24"/>
          <w:szCs w:val="24"/>
          <w:u w:val="single"/>
        </w:rPr>
        <w:t>B.</w:t>
      </w:r>
    </w:p>
    <w:p w:rsidR="000754D0" w:rsidRPr="00350B34" w:rsidRDefault="000754D0" w:rsidP="000754D0">
      <w:pPr>
        <w:pStyle w:val="Lijstalinea"/>
        <w:ind w:left="0"/>
        <w:jc w:val="both"/>
        <w:rPr>
          <w:sz w:val="24"/>
          <w:szCs w:val="24"/>
        </w:rPr>
      </w:pPr>
    </w:p>
    <w:p w:rsidR="000754D0" w:rsidRPr="00350B34" w:rsidRDefault="000754D0" w:rsidP="000754D0">
      <w:pPr>
        <w:pStyle w:val="Lijstalinea"/>
        <w:ind w:left="0"/>
        <w:jc w:val="both"/>
        <w:rPr>
          <w:sz w:val="24"/>
          <w:szCs w:val="24"/>
        </w:rPr>
      </w:pPr>
      <w:r w:rsidRPr="00350B34">
        <w:rPr>
          <w:sz w:val="24"/>
          <w:szCs w:val="24"/>
        </w:rPr>
        <w:t xml:space="preserve">Met het oog op deze beide wetsartikels kan men in de </w:t>
      </w:r>
      <w:r w:rsidRPr="00350B34">
        <w:rPr>
          <w:sz w:val="24"/>
          <w:szCs w:val="24"/>
          <w:u w:val="single"/>
        </w:rPr>
        <w:t>voorbereidende fase</w:t>
      </w:r>
      <w:r w:rsidRPr="00350B34">
        <w:rPr>
          <w:sz w:val="24"/>
          <w:szCs w:val="24"/>
        </w:rPr>
        <w:t xml:space="preserve"> van de werken volgende maatregelen treffen.</w:t>
      </w:r>
    </w:p>
    <w:p w:rsidR="000754D0" w:rsidRPr="00350B34" w:rsidRDefault="000754D0" w:rsidP="000754D0">
      <w:pPr>
        <w:pStyle w:val="Lijstalinea"/>
        <w:ind w:left="0"/>
        <w:jc w:val="both"/>
        <w:rPr>
          <w:sz w:val="24"/>
          <w:szCs w:val="24"/>
        </w:rPr>
      </w:pPr>
    </w:p>
    <w:p w:rsidR="000754D0" w:rsidRDefault="000754D0" w:rsidP="000754D0">
      <w:pPr>
        <w:pStyle w:val="Lijstalinea"/>
        <w:numPr>
          <w:ilvl w:val="0"/>
          <w:numId w:val="4"/>
        </w:numPr>
        <w:jc w:val="both"/>
        <w:rPr>
          <w:sz w:val="24"/>
          <w:szCs w:val="24"/>
        </w:rPr>
      </w:pPr>
      <w:r w:rsidRPr="00350B34">
        <w:rPr>
          <w:sz w:val="24"/>
          <w:szCs w:val="24"/>
        </w:rPr>
        <w:t>Opstellen van een tegensprekelijk PV van plaatsbeschrijving voor aanvang der werken met opname van alle bestaande gebreken in het naburig gebouw en de er</w:t>
      </w:r>
      <w:r w:rsidR="00350B34">
        <w:rPr>
          <w:sz w:val="24"/>
          <w:szCs w:val="24"/>
        </w:rPr>
        <w:t>n</w:t>
      </w:r>
      <w:r w:rsidRPr="00350B34">
        <w:rPr>
          <w:sz w:val="24"/>
          <w:szCs w:val="24"/>
        </w:rPr>
        <w:t>st ervan.</w:t>
      </w:r>
    </w:p>
    <w:p w:rsidR="00350B34" w:rsidRPr="00350B34" w:rsidRDefault="00350B34" w:rsidP="00350B34">
      <w:pPr>
        <w:pStyle w:val="Lijstalinea"/>
        <w:jc w:val="both"/>
        <w:rPr>
          <w:sz w:val="24"/>
          <w:szCs w:val="24"/>
        </w:rPr>
      </w:pPr>
    </w:p>
    <w:p w:rsidR="000754D0" w:rsidRPr="00350B34" w:rsidRDefault="000754D0" w:rsidP="000754D0">
      <w:pPr>
        <w:ind w:left="708" w:firstLine="48"/>
        <w:jc w:val="both"/>
        <w:rPr>
          <w:sz w:val="24"/>
          <w:szCs w:val="24"/>
        </w:rPr>
      </w:pPr>
      <w:r w:rsidRPr="00350B34">
        <w:rPr>
          <w:sz w:val="24"/>
          <w:szCs w:val="24"/>
        </w:rPr>
        <w:t>In geval van verschillende werfactiviteiten door verschillende aannemers wordt best na het beëindigen van elke fase een vergelijkend PV van plaatsbeschrijving opgemaakt met opname van de bijkomende schade.</w:t>
      </w:r>
    </w:p>
    <w:p w:rsidR="000754D0" w:rsidRDefault="000754D0" w:rsidP="000754D0">
      <w:pPr>
        <w:ind w:left="708" w:firstLine="48"/>
        <w:jc w:val="both"/>
        <w:rPr>
          <w:sz w:val="24"/>
          <w:szCs w:val="24"/>
        </w:rPr>
      </w:pPr>
    </w:p>
    <w:p w:rsidR="00D1610E" w:rsidRDefault="00D1610E" w:rsidP="000754D0">
      <w:pPr>
        <w:ind w:left="708" w:firstLine="48"/>
        <w:jc w:val="both"/>
        <w:rPr>
          <w:sz w:val="24"/>
          <w:szCs w:val="24"/>
        </w:rPr>
      </w:pPr>
    </w:p>
    <w:p w:rsidR="00D1610E" w:rsidRDefault="00D1610E" w:rsidP="000754D0">
      <w:pPr>
        <w:ind w:left="708" w:firstLine="48"/>
        <w:jc w:val="both"/>
        <w:rPr>
          <w:sz w:val="24"/>
          <w:szCs w:val="24"/>
        </w:rPr>
      </w:pPr>
    </w:p>
    <w:p w:rsidR="00D1610E" w:rsidRPr="00350B34" w:rsidRDefault="00D1610E" w:rsidP="000754D0">
      <w:pPr>
        <w:ind w:left="708" w:firstLine="48"/>
        <w:jc w:val="both"/>
        <w:rPr>
          <w:sz w:val="24"/>
          <w:szCs w:val="24"/>
        </w:rPr>
      </w:pPr>
    </w:p>
    <w:p w:rsidR="000754D0" w:rsidRDefault="000754D0" w:rsidP="000754D0">
      <w:pPr>
        <w:ind w:left="708" w:firstLine="48"/>
        <w:jc w:val="both"/>
        <w:rPr>
          <w:sz w:val="24"/>
          <w:szCs w:val="24"/>
          <w:u w:val="single"/>
        </w:rPr>
      </w:pPr>
      <w:r w:rsidRPr="00350B34">
        <w:rPr>
          <w:sz w:val="24"/>
          <w:szCs w:val="24"/>
          <w:u w:val="single"/>
        </w:rPr>
        <w:t>Voordeel</w:t>
      </w:r>
    </w:p>
    <w:p w:rsidR="00350B34" w:rsidRDefault="00350B34" w:rsidP="000754D0">
      <w:pPr>
        <w:ind w:left="708" w:firstLine="48"/>
        <w:jc w:val="both"/>
        <w:rPr>
          <w:sz w:val="24"/>
          <w:szCs w:val="24"/>
        </w:rPr>
      </w:pPr>
    </w:p>
    <w:p w:rsidR="00D1610E" w:rsidRPr="00350B34" w:rsidRDefault="00D1610E" w:rsidP="000754D0">
      <w:pPr>
        <w:ind w:left="708" w:firstLine="48"/>
        <w:jc w:val="both"/>
        <w:rPr>
          <w:sz w:val="24"/>
          <w:szCs w:val="24"/>
        </w:rPr>
      </w:pPr>
    </w:p>
    <w:p w:rsidR="000754D0" w:rsidRDefault="000754D0" w:rsidP="000754D0">
      <w:pPr>
        <w:pStyle w:val="Lijstalinea"/>
        <w:numPr>
          <w:ilvl w:val="0"/>
          <w:numId w:val="5"/>
        </w:numPr>
        <w:jc w:val="both"/>
        <w:rPr>
          <w:sz w:val="24"/>
          <w:szCs w:val="24"/>
        </w:rPr>
      </w:pPr>
      <w:r w:rsidRPr="00350B34">
        <w:rPr>
          <w:sz w:val="24"/>
          <w:szCs w:val="24"/>
        </w:rPr>
        <w:t xml:space="preserve">Bij een eventuele schademelding kan het bewijs geleverd worden van de </w:t>
      </w:r>
      <w:proofErr w:type="gramStart"/>
      <w:r w:rsidRPr="00350B34">
        <w:rPr>
          <w:sz w:val="24"/>
          <w:szCs w:val="24"/>
        </w:rPr>
        <w:t>reeds</w:t>
      </w:r>
      <w:proofErr w:type="gramEnd"/>
      <w:r w:rsidRPr="00350B34">
        <w:rPr>
          <w:sz w:val="24"/>
          <w:szCs w:val="24"/>
        </w:rPr>
        <w:t xml:space="preserve"> bestaande schade.</w:t>
      </w:r>
    </w:p>
    <w:p w:rsidR="00350B34" w:rsidRPr="00350B34" w:rsidRDefault="00350B34" w:rsidP="00350B34">
      <w:pPr>
        <w:pStyle w:val="Lijstalinea"/>
        <w:ind w:left="1476"/>
        <w:jc w:val="both"/>
        <w:rPr>
          <w:sz w:val="24"/>
          <w:szCs w:val="24"/>
        </w:rPr>
      </w:pPr>
    </w:p>
    <w:p w:rsidR="000754D0" w:rsidRPr="00350B34" w:rsidRDefault="000754D0" w:rsidP="000754D0">
      <w:pPr>
        <w:pStyle w:val="Lijstalinea"/>
        <w:numPr>
          <w:ilvl w:val="0"/>
          <w:numId w:val="5"/>
        </w:numPr>
        <w:jc w:val="both"/>
        <w:rPr>
          <w:sz w:val="24"/>
          <w:szCs w:val="24"/>
        </w:rPr>
      </w:pPr>
      <w:r w:rsidRPr="00350B34">
        <w:rPr>
          <w:sz w:val="24"/>
          <w:szCs w:val="24"/>
        </w:rPr>
        <w:t>Uit de vergelijking van de verschillende PV’s kan exact afgeleid worden welke schade tijdens welke werfactiviteit werd veroorzaakt</w:t>
      </w:r>
      <w:r w:rsidR="008E241B" w:rsidRPr="00350B34">
        <w:rPr>
          <w:sz w:val="24"/>
          <w:szCs w:val="24"/>
        </w:rPr>
        <w:t xml:space="preserve"> en vergemakkelijkt de aansprakelijkheidsdiscussie.</w:t>
      </w:r>
    </w:p>
    <w:p w:rsidR="008E241B" w:rsidRDefault="008E241B" w:rsidP="008E241B">
      <w:pPr>
        <w:jc w:val="both"/>
        <w:rPr>
          <w:sz w:val="24"/>
          <w:szCs w:val="24"/>
        </w:rPr>
      </w:pPr>
    </w:p>
    <w:p w:rsidR="00303BBD" w:rsidRPr="00350B34" w:rsidRDefault="00303BBD" w:rsidP="008E241B">
      <w:pPr>
        <w:jc w:val="both"/>
        <w:rPr>
          <w:sz w:val="24"/>
          <w:szCs w:val="24"/>
        </w:rPr>
      </w:pPr>
    </w:p>
    <w:p w:rsidR="008E241B" w:rsidRPr="00350B34" w:rsidRDefault="008E241B" w:rsidP="008E241B">
      <w:pPr>
        <w:ind w:left="708"/>
        <w:jc w:val="both"/>
        <w:rPr>
          <w:sz w:val="24"/>
          <w:szCs w:val="24"/>
        </w:rPr>
      </w:pPr>
      <w:r w:rsidRPr="00350B34">
        <w:rPr>
          <w:sz w:val="24"/>
          <w:szCs w:val="24"/>
        </w:rPr>
        <w:t xml:space="preserve">Het initiatief wordt best genomen door de </w:t>
      </w:r>
      <w:proofErr w:type="gramStart"/>
      <w:r w:rsidRPr="00350B34">
        <w:rPr>
          <w:sz w:val="24"/>
          <w:szCs w:val="24"/>
        </w:rPr>
        <w:t>bouwheer</w:t>
      </w:r>
      <w:proofErr w:type="gramEnd"/>
      <w:r w:rsidRPr="00350B34">
        <w:rPr>
          <w:sz w:val="24"/>
          <w:szCs w:val="24"/>
        </w:rPr>
        <w:t xml:space="preserve"> in geval van gesplitste aannemingen of door de algemene aannemer in geval van verschillende onderaannemingovereenkomsten.</w:t>
      </w:r>
    </w:p>
    <w:p w:rsidR="008E241B" w:rsidRPr="00350B34" w:rsidRDefault="008E241B" w:rsidP="008E241B">
      <w:pPr>
        <w:jc w:val="both"/>
        <w:rPr>
          <w:sz w:val="24"/>
          <w:szCs w:val="24"/>
        </w:rPr>
      </w:pPr>
    </w:p>
    <w:p w:rsidR="008E241B" w:rsidRPr="00350B34" w:rsidRDefault="008E241B" w:rsidP="008E241B">
      <w:pPr>
        <w:ind w:firstLine="708"/>
        <w:jc w:val="both"/>
        <w:rPr>
          <w:sz w:val="24"/>
          <w:szCs w:val="24"/>
        </w:rPr>
      </w:pPr>
      <w:proofErr w:type="gramStart"/>
      <w:r w:rsidRPr="00350B34">
        <w:rPr>
          <w:sz w:val="24"/>
          <w:szCs w:val="24"/>
        </w:rPr>
        <w:t>Waar :</w:t>
      </w:r>
      <w:proofErr w:type="gramEnd"/>
    </w:p>
    <w:p w:rsidR="008E241B" w:rsidRPr="00350B34" w:rsidRDefault="008E241B" w:rsidP="008E241B">
      <w:pPr>
        <w:ind w:left="708"/>
        <w:jc w:val="both"/>
        <w:rPr>
          <w:sz w:val="24"/>
          <w:szCs w:val="24"/>
        </w:rPr>
      </w:pPr>
      <w:r w:rsidRPr="00350B34">
        <w:rPr>
          <w:sz w:val="24"/>
          <w:szCs w:val="24"/>
        </w:rPr>
        <w:t>Best in de beide aanpalende woningen + aanpalende bestrating (voetpad en/of wegverharding).</w:t>
      </w:r>
    </w:p>
    <w:p w:rsidR="008E241B" w:rsidRDefault="008E241B" w:rsidP="008E241B">
      <w:pPr>
        <w:ind w:left="708"/>
        <w:jc w:val="both"/>
        <w:rPr>
          <w:sz w:val="24"/>
          <w:szCs w:val="24"/>
        </w:rPr>
      </w:pPr>
    </w:p>
    <w:p w:rsidR="00303BBD" w:rsidRPr="00350B34" w:rsidRDefault="00303BBD" w:rsidP="008E241B">
      <w:pPr>
        <w:ind w:left="708"/>
        <w:jc w:val="both"/>
        <w:rPr>
          <w:sz w:val="24"/>
          <w:szCs w:val="24"/>
        </w:rPr>
      </w:pPr>
    </w:p>
    <w:p w:rsidR="008E241B" w:rsidRPr="00350B34" w:rsidRDefault="008E241B" w:rsidP="008E241B">
      <w:pPr>
        <w:ind w:left="708"/>
        <w:jc w:val="both"/>
        <w:rPr>
          <w:sz w:val="24"/>
          <w:szCs w:val="24"/>
        </w:rPr>
      </w:pPr>
    </w:p>
    <w:p w:rsidR="008E241B" w:rsidRDefault="008E241B" w:rsidP="008E241B">
      <w:pPr>
        <w:pStyle w:val="Lijstalinea"/>
        <w:numPr>
          <w:ilvl w:val="0"/>
          <w:numId w:val="4"/>
        </w:numPr>
        <w:jc w:val="both"/>
        <w:rPr>
          <w:sz w:val="24"/>
          <w:szCs w:val="24"/>
        </w:rPr>
      </w:pPr>
      <w:r w:rsidRPr="00350B34">
        <w:rPr>
          <w:sz w:val="24"/>
          <w:szCs w:val="24"/>
        </w:rPr>
        <w:t xml:space="preserve">Met het oog op het vastleggen van de funderingsopvatting dienen zoveel mogelijk inlichtingen getroffen te worden in de aanpalende </w:t>
      </w:r>
      <w:proofErr w:type="gramStart"/>
      <w:r w:rsidRPr="00350B34">
        <w:rPr>
          <w:sz w:val="24"/>
          <w:szCs w:val="24"/>
        </w:rPr>
        <w:t xml:space="preserve">panden.  </w:t>
      </w:r>
      <w:proofErr w:type="gramEnd"/>
      <w:r w:rsidRPr="00350B34">
        <w:rPr>
          <w:sz w:val="24"/>
          <w:szCs w:val="24"/>
        </w:rPr>
        <w:t xml:space="preserve">Het inwinnen van deze gegevens is van groot belang daar de aangestelde stabiliteitsingenieur zijn concept in die zin kan sturen, </w:t>
      </w:r>
      <w:proofErr w:type="gramStart"/>
      <w:r w:rsidRPr="00350B34">
        <w:rPr>
          <w:sz w:val="24"/>
          <w:szCs w:val="24"/>
        </w:rPr>
        <w:t>bijvoorbeeld :</w:t>
      </w:r>
      <w:proofErr w:type="gramEnd"/>
    </w:p>
    <w:p w:rsidR="00350B34" w:rsidRPr="00350B34" w:rsidRDefault="00350B34" w:rsidP="00350B34">
      <w:pPr>
        <w:pStyle w:val="Lijstalinea"/>
        <w:jc w:val="both"/>
        <w:rPr>
          <w:sz w:val="24"/>
          <w:szCs w:val="24"/>
        </w:rPr>
      </w:pPr>
    </w:p>
    <w:p w:rsidR="008E241B" w:rsidRDefault="008E241B" w:rsidP="008E241B">
      <w:pPr>
        <w:pStyle w:val="Lijstalinea"/>
        <w:numPr>
          <w:ilvl w:val="0"/>
          <w:numId w:val="6"/>
        </w:numPr>
        <w:jc w:val="both"/>
        <w:rPr>
          <w:sz w:val="24"/>
          <w:szCs w:val="24"/>
        </w:rPr>
      </w:pPr>
      <w:r w:rsidRPr="00350B34">
        <w:rPr>
          <w:sz w:val="24"/>
          <w:szCs w:val="24"/>
        </w:rPr>
        <w:t>Aanzetdiepte van de fundering van de scheidsmuur met de bedoeling de zettingsgevoeligheid na te gaan.</w:t>
      </w:r>
    </w:p>
    <w:p w:rsidR="00350B34" w:rsidRPr="00350B34" w:rsidRDefault="00350B34" w:rsidP="00350B34">
      <w:pPr>
        <w:pStyle w:val="Lijstalinea"/>
        <w:jc w:val="both"/>
        <w:rPr>
          <w:sz w:val="24"/>
          <w:szCs w:val="24"/>
        </w:rPr>
      </w:pPr>
    </w:p>
    <w:p w:rsidR="008E241B" w:rsidRPr="00350B34" w:rsidRDefault="008E241B" w:rsidP="008E241B">
      <w:pPr>
        <w:pStyle w:val="Lijstalinea"/>
        <w:numPr>
          <w:ilvl w:val="0"/>
          <w:numId w:val="6"/>
        </w:numPr>
        <w:jc w:val="both"/>
        <w:rPr>
          <w:sz w:val="24"/>
          <w:szCs w:val="24"/>
        </w:rPr>
      </w:pPr>
      <w:r w:rsidRPr="00350B34">
        <w:rPr>
          <w:sz w:val="24"/>
          <w:szCs w:val="24"/>
        </w:rPr>
        <w:t xml:space="preserve">Funderingswijze bij de </w:t>
      </w:r>
      <w:proofErr w:type="gramStart"/>
      <w:r w:rsidRPr="00350B34">
        <w:rPr>
          <w:sz w:val="24"/>
          <w:szCs w:val="24"/>
        </w:rPr>
        <w:t>gebuur</w:t>
      </w:r>
      <w:proofErr w:type="gramEnd"/>
      <w:r w:rsidRPr="00350B34">
        <w:rPr>
          <w:sz w:val="24"/>
          <w:szCs w:val="24"/>
        </w:rPr>
        <w:t xml:space="preserve"> (fundering op een algemene funderingsplaat of palen).</w:t>
      </w:r>
    </w:p>
    <w:p w:rsidR="008E241B" w:rsidRPr="00350B34" w:rsidRDefault="008E241B" w:rsidP="008E241B">
      <w:pPr>
        <w:pStyle w:val="Lijstalinea"/>
        <w:jc w:val="both"/>
        <w:rPr>
          <w:sz w:val="24"/>
          <w:szCs w:val="24"/>
        </w:rPr>
      </w:pPr>
      <w:r w:rsidRPr="00350B34">
        <w:rPr>
          <w:sz w:val="24"/>
          <w:szCs w:val="24"/>
        </w:rPr>
        <w:t>Met de bedoeling een inzicht te krijgen over de te verwachten differentiële zetting.</w:t>
      </w:r>
    </w:p>
    <w:p w:rsidR="008E241B" w:rsidRPr="00350B34" w:rsidRDefault="008E241B" w:rsidP="008E241B">
      <w:pPr>
        <w:pStyle w:val="Lijstalinea"/>
        <w:jc w:val="both"/>
        <w:rPr>
          <w:sz w:val="24"/>
          <w:szCs w:val="24"/>
        </w:rPr>
      </w:pPr>
    </w:p>
    <w:p w:rsidR="008E241B" w:rsidRPr="00303BBD" w:rsidRDefault="008E241B" w:rsidP="00303BBD">
      <w:pPr>
        <w:pStyle w:val="Lijstalinea"/>
        <w:numPr>
          <w:ilvl w:val="0"/>
          <w:numId w:val="6"/>
        </w:numPr>
        <w:jc w:val="both"/>
        <w:rPr>
          <w:sz w:val="24"/>
          <w:szCs w:val="24"/>
        </w:rPr>
      </w:pPr>
      <w:r w:rsidRPr="00303BBD">
        <w:rPr>
          <w:sz w:val="24"/>
          <w:szCs w:val="24"/>
        </w:rPr>
        <w:t xml:space="preserve">Structuur van de aanpalende woning, </w:t>
      </w:r>
      <w:proofErr w:type="gramStart"/>
      <w:r w:rsidRPr="00303BBD">
        <w:rPr>
          <w:sz w:val="24"/>
          <w:szCs w:val="24"/>
        </w:rPr>
        <w:t>ttz :</w:t>
      </w:r>
      <w:proofErr w:type="gramEnd"/>
    </w:p>
    <w:p w:rsidR="00350B34" w:rsidRPr="00350B34" w:rsidRDefault="00350B34" w:rsidP="00350B34">
      <w:pPr>
        <w:pStyle w:val="Lijstalinea"/>
        <w:jc w:val="both"/>
        <w:rPr>
          <w:sz w:val="24"/>
          <w:szCs w:val="24"/>
        </w:rPr>
      </w:pPr>
    </w:p>
    <w:p w:rsidR="008E241B" w:rsidRDefault="008E241B" w:rsidP="008E241B">
      <w:pPr>
        <w:pStyle w:val="Lijstalinea"/>
        <w:numPr>
          <w:ilvl w:val="0"/>
          <w:numId w:val="7"/>
        </w:numPr>
        <w:jc w:val="both"/>
        <w:rPr>
          <w:sz w:val="24"/>
          <w:szCs w:val="24"/>
        </w:rPr>
      </w:pPr>
      <w:r w:rsidRPr="00350B34">
        <w:rPr>
          <w:sz w:val="24"/>
          <w:szCs w:val="24"/>
        </w:rPr>
        <w:t>Verbondenheid van de scheidsmuur met de aansluitende muur</w:t>
      </w:r>
    </w:p>
    <w:p w:rsidR="00350B34" w:rsidRPr="00350B34" w:rsidRDefault="00350B34" w:rsidP="00350B34">
      <w:pPr>
        <w:pStyle w:val="Lijstalinea"/>
        <w:ind w:left="1440"/>
        <w:jc w:val="both"/>
        <w:rPr>
          <w:sz w:val="24"/>
          <w:szCs w:val="24"/>
        </w:rPr>
      </w:pPr>
    </w:p>
    <w:p w:rsidR="008E241B" w:rsidRPr="00350B34" w:rsidRDefault="008E241B" w:rsidP="008E241B">
      <w:pPr>
        <w:pStyle w:val="Lijstalinea"/>
        <w:numPr>
          <w:ilvl w:val="0"/>
          <w:numId w:val="7"/>
        </w:numPr>
        <w:jc w:val="both"/>
        <w:rPr>
          <w:sz w:val="24"/>
          <w:szCs w:val="24"/>
        </w:rPr>
      </w:pPr>
      <w:proofErr w:type="gramStart"/>
      <w:r w:rsidRPr="00350B34">
        <w:rPr>
          <w:sz w:val="24"/>
          <w:szCs w:val="24"/>
        </w:rPr>
        <w:t>Vrijstaand ?</w:t>
      </w:r>
      <w:proofErr w:type="gramEnd"/>
      <w:r w:rsidRPr="00350B34">
        <w:rPr>
          <w:sz w:val="24"/>
          <w:szCs w:val="24"/>
        </w:rPr>
        <w:t xml:space="preserve">   </w:t>
      </w:r>
      <w:proofErr w:type="gramStart"/>
      <w:r w:rsidRPr="00350B34">
        <w:rPr>
          <w:sz w:val="24"/>
          <w:szCs w:val="24"/>
        </w:rPr>
        <w:t>Ingebonden ?</w:t>
      </w:r>
      <w:proofErr w:type="gramEnd"/>
    </w:p>
    <w:p w:rsidR="008E241B" w:rsidRPr="00350B34" w:rsidRDefault="008E241B" w:rsidP="008E241B">
      <w:pPr>
        <w:jc w:val="both"/>
        <w:rPr>
          <w:sz w:val="24"/>
          <w:szCs w:val="24"/>
        </w:rPr>
      </w:pPr>
    </w:p>
    <w:p w:rsidR="008E241B" w:rsidRPr="00350B34" w:rsidRDefault="008E241B" w:rsidP="008E241B">
      <w:pPr>
        <w:jc w:val="both"/>
        <w:rPr>
          <w:sz w:val="24"/>
          <w:szCs w:val="24"/>
        </w:rPr>
      </w:pPr>
    </w:p>
    <w:p w:rsidR="008E241B" w:rsidRPr="00350B34" w:rsidRDefault="008E241B" w:rsidP="008E241B">
      <w:pPr>
        <w:jc w:val="both"/>
        <w:rPr>
          <w:sz w:val="24"/>
          <w:szCs w:val="24"/>
        </w:rPr>
      </w:pPr>
    </w:p>
    <w:p w:rsidR="008E241B" w:rsidRDefault="008E241B" w:rsidP="008E241B">
      <w:pPr>
        <w:jc w:val="both"/>
        <w:rPr>
          <w:sz w:val="24"/>
          <w:szCs w:val="24"/>
        </w:rPr>
      </w:pPr>
    </w:p>
    <w:p w:rsidR="00350B34" w:rsidRDefault="00350B34" w:rsidP="008E241B">
      <w:pPr>
        <w:jc w:val="both"/>
        <w:rPr>
          <w:sz w:val="24"/>
          <w:szCs w:val="24"/>
        </w:rPr>
      </w:pPr>
    </w:p>
    <w:p w:rsidR="00350B34" w:rsidRDefault="00350B34" w:rsidP="008E241B">
      <w:pPr>
        <w:jc w:val="both"/>
        <w:rPr>
          <w:sz w:val="24"/>
          <w:szCs w:val="24"/>
        </w:rPr>
      </w:pPr>
    </w:p>
    <w:p w:rsidR="00350B34" w:rsidRDefault="00350B34" w:rsidP="008E241B">
      <w:pPr>
        <w:jc w:val="both"/>
        <w:rPr>
          <w:sz w:val="24"/>
          <w:szCs w:val="24"/>
        </w:rPr>
      </w:pPr>
    </w:p>
    <w:p w:rsidR="008E241B" w:rsidRPr="005B4ACB" w:rsidRDefault="008E241B" w:rsidP="008E241B">
      <w:pPr>
        <w:jc w:val="both"/>
        <w:rPr>
          <w:color w:val="FF0000"/>
          <w:sz w:val="24"/>
          <w:szCs w:val="24"/>
        </w:rPr>
      </w:pPr>
      <w:r w:rsidRPr="005B4ACB">
        <w:rPr>
          <w:b/>
          <w:color w:val="FF0000"/>
          <w:sz w:val="24"/>
          <w:szCs w:val="24"/>
          <w:u w:val="single"/>
        </w:rPr>
        <w:t xml:space="preserve">C. Afbraakwerken van </w:t>
      </w:r>
      <w:proofErr w:type="gramStart"/>
      <w:r w:rsidRPr="005B4ACB">
        <w:rPr>
          <w:b/>
          <w:color w:val="FF0000"/>
          <w:sz w:val="24"/>
          <w:szCs w:val="24"/>
          <w:u w:val="single"/>
        </w:rPr>
        <w:t>het</w:t>
      </w:r>
      <w:proofErr w:type="gramEnd"/>
      <w:r w:rsidRPr="005B4ACB">
        <w:rPr>
          <w:b/>
          <w:color w:val="FF0000"/>
          <w:sz w:val="24"/>
          <w:szCs w:val="24"/>
          <w:u w:val="single"/>
        </w:rPr>
        <w:t xml:space="preserve"> oude bestaande gebouw</w:t>
      </w:r>
    </w:p>
    <w:p w:rsidR="008E241B" w:rsidRDefault="008E241B" w:rsidP="008E241B">
      <w:pPr>
        <w:jc w:val="both"/>
        <w:rPr>
          <w:sz w:val="24"/>
          <w:szCs w:val="24"/>
        </w:rPr>
      </w:pPr>
    </w:p>
    <w:p w:rsidR="00CC4EE9" w:rsidRPr="00350B34" w:rsidRDefault="00CC4EE9" w:rsidP="008E241B">
      <w:pPr>
        <w:jc w:val="both"/>
        <w:rPr>
          <w:sz w:val="24"/>
          <w:szCs w:val="24"/>
        </w:rPr>
      </w:pPr>
    </w:p>
    <w:p w:rsidR="008E241B" w:rsidRPr="00350B34" w:rsidRDefault="008E241B" w:rsidP="008E241B">
      <w:pPr>
        <w:jc w:val="both"/>
        <w:rPr>
          <w:sz w:val="24"/>
          <w:szCs w:val="24"/>
        </w:rPr>
      </w:pPr>
      <w:r w:rsidRPr="00350B34">
        <w:rPr>
          <w:sz w:val="24"/>
          <w:szCs w:val="24"/>
        </w:rPr>
        <w:t xml:space="preserve">De afbraak van een oud gebouw brengt </w:t>
      </w:r>
      <w:proofErr w:type="gramStart"/>
      <w:r w:rsidRPr="00350B34">
        <w:rPr>
          <w:sz w:val="24"/>
          <w:szCs w:val="24"/>
        </w:rPr>
        <w:t>sowieso</w:t>
      </w:r>
      <w:proofErr w:type="gramEnd"/>
      <w:r w:rsidRPr="00350B34">
        <w:rPr>
          <w:sz w:val="24"/>
          <w:szCs w:val="24"/>
        </w:rPr>
        <w:t xml:space="preserve"> volgende feitelijkheden met zich mee :</w:t>
      </w:r>
    </w:p>
    <w:p w:rsidR="008E241B" w:rsidRDefault="008E241B" w:rsidP="008E241B">
      <w:pPr>
        <w:jc w:val="both"/>
        <w:rPr>
          <w:sz w:val="24"/>
          <w:szCs w:val="24"/>
        </w:rPr>
      </w:pPr>
    </w:p>
    <w:p w:rsidR="00303BBD" w:rsidRPr="00350B34" w:rsidRDefault="00303BBD" w:rsidP="008E241B">
      <w:pPr>
        <w:jc w:val="both"/>
        <w:rPr>
          <w:sz w:val="24"/>
          <w:szCs w:val="24"/>
        </w:rPr>
      </w:pPr>
    </w:p>
    <w:p w:rsidR="008E241B" w:rsidRPr="00350B34" w:rsidRDefault="008E241B" w:rsidP="008E241B">
      <w:pPr>
        <w:pStyle w:val="Lijstalinea"/>
        <w:numPr>
          <w:ilvl w:val="0"/>
          <w:numId w:val="8"/>
        </w:numPr>
        <w:jc w:val="both"/>
        <w:rPr>
          <w:sz w:val="24"/>
          <w:szCs w:val="24"/>
        </w:rPr>
      </w:pPr>
      <w:r w:rsidRPr="00350B34">
        <w:rPr>
          <w:sz w:val="24"/>
          <w:szCs w:val="24"/>
        </w:rPr>
        <w:t xml:space="preserve">De scheidsmuur komt </w:t>
      </w:r>
      <w:r w:rsidRPr="00303BBD">
        <w:rPr>
          <w:sz w:val="24"/>
          <w:szCs w:val="24"/>
          <w:u w:val="single"/>
        </w:rPr>
        <w:t>bloot</w:t>
      </w:r>
      <w:r w:rsidRPr="00350B34">
        <w:rPr>
          <w:sz w:val="24"/>
          <w:szCs w:val="24"/>
        </w:rPr>
        <w:t xml:space="preserve"> te staan en er ontstaan mogelijks problemen van vochtinfiltraties bij langdurige regenperiodes, </w:t>
      </w:r>
    </w:p>
    <w:p w:rsidR="00350B34" w:rsidRDefault="008E241B" w:rsidP="008E241B">
      <w:pPr>
        <w:pStyle w:val="Lijstalinea"/>
        <w:ind w:left="1080"/>
        <w:jc w:val="both"/>
        <w:rPr>
          <w:sz w:val="24"/>
          <w:szCs w:val="24"/>
        </w:rPr>
      </w:pPr>
      <w:proofErr w:type="gramStart"/>
      <w:r w:rsidRPr="00350B34">
        <w:rPr>
          <w:sz w:val="24"/>
          <w:szCs w:val="24"/>
        </w:rPr>
        <w:t>dus</w:t>
      </w:r>
      <w:proofErr w:type="gramEnd"/>
      <w:r w:rsidRPr="00350B34">
        <w:rPr>
          <w:sz w:val="24"/>
          <w:szCs w:val="24"/>
        </w:rPr>
        <w:t xml:space="preserve"> : </w:t>
      </w:r>
    </w:p>
    <w:p w:rsidR="008E241B" w:rsidRDefault="008E241B" w:rsidP="008E241B">
      <w:pPr>
        <w:pStyle w:val="Lijstalinea"/>
        <w:ind w:left="1080"/>
        <w:jc w:val="both"/>
        <w:rPr>
          <w:sz w:val="24"/>
          <w:szCs w:val="24"/>
        </w:rPr>
      </w:pPr>
      <w:proofErr w:type="gramStart"/>
      <w:r w:rsidRPr="00350B34">
        <w:rPr>
          <w:sz w:val="24"/>
          <w:szCs w:val="24"/>
        </w:rPr>
        <w:t>gevel</w:t>
      </w:r>
      <w:proofErr w:type="gramEnd"/>
      <w:r w:rsidRPr="00350B34">
        <w:rPr>
          <w:sz w:val="24"/>
          <w:szCs w:val="24"/>
        </w:rPr>
        <w:t xml:space="preserve"> bekleden met een hoogwaardige (gewapende) folie gaandeweg de afbraak + te onderhouden in de periode tussen afbraak en eigenlijke aanvang der ruwbouwwerken.</w:t>
      </w:r>
    </w:p>
    <w:p w:rsidR="00303BBD" w:rsidRDefault="00303BBD" w:rsidP="008E241B">
      <w:pPr>
        <w:pStyle w:val="Lijstalinea"/>
        <w:ind w:left="1080"/>
        <w:jc w:val="both"/>
        <w:rPr>
          <w:sz w:val="24"/>
          <w:szCs w:val="24"/>
        </w:rPr>
      </w:pPr>
    </w:p>
    <w:p w:rsidR="00303BBD" w:rsidRDefault="00303BBD" w:rsidP="008E241B">
      <w:pPr>
        <w:pStyle w:val="Lijstalinea"/>
        <w:ind w:left="1080"/>
        <w:jc w:val="both"/>
        <w:rPr>
          <w:sz w:val="24"/>
          <w:szCs w:val="24"/>
        </w:rPr>
      </w:pPr>
    </w:p>
    <w:p w:rsidR="00350B34" w:rsidRPr="00350B34" w:rsidRDefault="00350B34" w:rsidP="00350B34">
      <w:pPr>
        <w:jc w:val="both"/>
        <w:rPr>
          <w:sz w:val="24"/>
          <w:szCs w:val="24"/>
        </w:rPr>
      </w:pPr>
    </w:p>
    <w:p w:rsidR="008E241B" w:rsidRPr="00350B34" w:rsidRDefault="008E241B" w:rsidP="008E241B">
      <w:pPr>
        <w:pStyle w:val="Lijstalinea"/>
        <w:numPr>
          <w:ilvl w:val="0"/>
          <w:numId w:val="8"/>
        </w:numPr>
        <w:jc w:val="both"/>
        <w:rPr>
          <w:sz w:val="24"/>
          <w:szCs w:val="24"/>
        </w:rPr>
      </w:pPr>
      <w:r w:rsidRPr="00350B34">
        <w:rPr>
          <w:sz w:val="24"/>
          <w:szCs w:val="24"/>
        </w:rPr>
        <w:t xml:space="preserve">De scheidsmuur komt </w:t>
      </w:r>
      <w:r w:rsidRPr="00303BBD">
        <w:rPr>
          <w:sz w:val="24"/>
          <w:szCs w:val="24"/>
          <w:u w:val="single"/>
        </w:rPr>
        <w:t>vrij</w:t>
      </w:r>
      <w:r w:rsidRPr="00350B34">
        <w:rPr>
          <w:sz w:val="24"/>
          <w:szCs w:val="24"/>
        </w:rPr>
        <w:t xml:space="preserve"> te staan en de stabiliteit ervan dient verzekerd te worden.</w:t>
      </w:r>
    </w:p>
    <w:p w:rsidR="008E241B" w:rsidRDefault="008E241B" w:rsidP="008E241B">
      <w:pPr>
        <w:pStyle w:val="Lijstalinea"/>
        <w:ind w:left="1080"/>
        <w:jc w:val="both"/>
        <w:rPr>
          <w:sz w:val="24"/>
          <w:szCs w:val="24"/>
        </w:rPr>
      </w:pPr>
      <w:r w:rsidRPr="00350B34">
        <w:rPr>
          <w:sz w:val="24"/>
          <w:szCs w:val="24"/>
        </w:rPr>
        <w:t>In de meeste gevallen maakt de scheidsmuur deel uit va</w:t>
      </w:r>
      <w:r w:rsidR="00303BBD">
        <w:rPr>
          <w:sz w:val="24"/>
          <w:szCs w:val="24"/>
        </w:rPr>
        <w:t>n het af te breken pand en werd</w:t>
      </w:r>
      <w:r w:rsidRPr="00350B34">
        <w:rPr>
          <w:sz w:val="24"/>
          <w:szCs w:val="24"/>
        </w:rPr>
        <w:t xml:space="preserve"> het aanpalend gebouw gebouwd tot tegen de scheidsmuur, zonder verankering. Dit impliceert dat gaandeweg de afbraak de vrijstaande gevel zoveel mogelijk dient verankerd te worden aan het aanpalend pand, dmv</w:t>
      </w:r>
    </w:p>
    <w:p w:rsidR="00350B34" w:rsidRPr="00350B34" w:rsidRDefault="00350B34" w:rsidP="008E241B">
      <w:pPr>
        <w:pStyle w:val="Lijstalinea"/>
        <w:ind w:left="1080"/>
        <w:jc w:val="both"/>
        <w:rPr>
          <w:sz w:val="24"/>
          <w:szCs w:val="24"/>
        </w:rPr>
      </w:pPr>
    </w:p>
    <w:p w:rsidR="008E241B" w:rsidRDefault="008E241B" w:rsidP="008E241B">
      <w:pPr>
        <w:pStyle w:val="Lijstalinea"/>
        <w:numPr>
          <w:ilvl w:val="0"/>
          <w:numId w:val="9"/>
        </w:numPr>
        <w:jc w:val="both"/>
        <w:rPr>
          <w:sz w:val="24"/>
          <w:szCs w:val="24"/>
        </w:rPr>
      </w:pPr>
      <w:r w:rsidRPr="00350B34">
        <w:rPr>
          <w:sz w:val="24"/>
          <w:szCs w:val="24"/>
        </w:rPr>
        <w:t xml:space="preserve">Speldankers ter hoogte van de verschillende vloerplaten bij de </w:t>
      </w:r>
      <w:proofErr w:type="gramStart"/>
      <w:r w:rsidRPr="00350B34">
        <w:rPr>
          <w:sz w:val="24"/>
          <w:szCs w:val="24"/>
        </w:rPr>
        <w:t>gebuur</w:t>
      </w:r>
      <w:proofErr w:type="gramEnd"/>
      <w:r w:rsidRPr="00350B34">
        <w:rPr>
          <w:sz w:val="24"/>
          <w:szCs w:val="24"/>
        </w:rPr>
        <w:t>.</w:t>
      </w:r>
    </w:p>
    <w:p w:rsidR="00350B34" w:rsidRPr="00350B34" w:rsidRDefault="00350B34" w:rsidP="00350B34">
      <w:pPr>
        <w:pStyle w:val="Lijstalinea"/>
        <w:ind w:left="1800"/>
        <w:jc w:val="both"/>
        <w:rPr>
          <w:sz w:val="24"/>
          <w:szCs w:val="24"/>
        </w:rPr>
      </w:pPr>
    </w:p>
    <w:p w:rsidR="008E241B" w:rsidRDefault="008E241B" w:rsidP="008E241B">
      <w:pPr>
        <w:pStyle w:val="Lijstalinea"/>
        <w:numPr>
          <w:ilvl w:val="0"/>
          <w:numId w:val="9"/>
        </w:numPr>
        <w:jc w:val="both"/>
        <w:rPr>
          <w:sz w:val="24"/>
          <w:szCs w:val="24"/>
        </w:rPr>
      </w:pPr>
      <w:r w:rsidRPr="00350B34">
        <w:rPr>
          <w:sz w:val="24"/>
          <w:szCs w:val="24"/>
        </w:rPr>
        <w:t xml:space="preserve">Horizontale liggers langs de scheidsmuur </w:t>
      </w:r>
      <w:proofErr w:type="gramStart"/>
      <w:r w:rsidRPr="00350B34">
        <w:rPr>
          <w:sz w:val="24"/>
          <w:szCs w:val="24"/>
        </w:rPr>
        <w:t>verankerd</w:t>
      </w:r>
      <w:proofErr w:type="gramEnd"/>
      <w:r w:rsidRPr="00350B34">
        <w:rPr>
          <w:sz w:val="24"/>
          <w:szCs w:val="24"/>
        </w:rPr>
        <w:t xml:space="preserve"> dmv trekkers langs de voor- en achtergevel in geval van houten roostering.</w:t>
      </w:r>
    </w:p>
    <w:p w:rsidR="00350B34" w:rsidRPr="00350B34" w:rsidRDefault="00350B34" w:rsidP="00350B34">
      <w:pPr>
        <w:pStyle w:val="Lijstalinea"/>
        <w:ind w:left="1800"/>
        <w:jc w:val="both"/>
        <w:rPr>
          <w:sz w:val="24"/>
          <w:szCs w:val="24"/>
        </w:rPr>
      </w:pPr>
    </w:p>
    <w:p w:rsidR="008E241B" w:rsidRDefault="008E241B" w:rsidP="008E241B">
      <w:pPr>
        <w:pStyle w:val="Lijstalinea"/>
        <w:numPr>
          <w:ilvl w:val="0"/>
          <w:numId w:val="9"/>
        </w:numPr>
        <w:jc w:val="both"/>
        <w:rPr>
          <w:sz w:val="24"/>
          <w:szCs w:val="24"/>
        </w:rPr>
      </w:pPr>
      <w:r w:rsidRPr="00350B34">
        <w:rPr>
          <w:sz w:val="24"/>
          <w:szCs w:val="24"/>
        </w:rPr>
        <w:t>Horizontale vakwerkschoren, tripodes</w:t>
      </w:r>
      <w:r w:rsidR="00350B34">
        <w:rPr>
          <w:sz w:val="24"/>
          <w:szCs w:val="24"/>
        </w:rPr>
        <w:t>, op grote hoogte</w:t>
      </w:r>
      <w:r w:rsidRPr="00350B34">
        <w:rPr>
          <w:sz w:val="24"/>
          <w:szCs w:val="24"/>
        </w:rPr>
        <w:t xml:space="preserve"> tussen de beide aanpalende panden ingeval een gevaar bestaat tot kanteling van één van de beide panden.</w:t>
      </w:r>
    </w:p>
    <w:p w:rsidR="00350B34" w:rsidRPr="00350B34" w:rsidRDefault="00350B34" w:rsidP="00350B34">
      <w:pPr>
        <w:pStyle w:val="Lijstalinea"/>
        <w:ind w:left="1800"/>
        <w:jc w:val="both"/>
        <w:rPr>
          <w:sz w:val="24"/>
          <w:szCs w:val="24"/>
        </w:rPr>
      </w:pPr>
    </w:p>
    <w:p w:rsidR="00350B34" w:rsidRDefault="008E241B" w:rsidP="00350B34">
      <w:pPr>
        <w:pStyle w:val="Lijstalinea"/>
        <w:numPr>
          <w:ilvl w:val="0"/>
          <w:numId w:val="9"/>
        </w:numPr>
        <w:jc w:val="both"/>
        <w:rPr>
          <w:sz w:val="24"/>
          <w:szCs w:val="24"/>
        </w:rPr>
      </w:pPr>
      <w:r w:rsidRPr="00350B34">
        <w:rPr>
          <w:sz w:val="24"/>
          <w:szCs w:val="24"/>
        </w:rPr>
        <w:t xml:space="preserve">Schuine steekschoren voor het geval horizontale tripodes niet mogelijk </w:t>
      </w:r>
      <w:proofErr w:type="gramStart"/>
      <w:r w:rsidRPr="00350B34">
        <w:rPr>
          <w:sz w:val="24"/>
          <w:szCs w:val="24"/>
        </w:rPr>
        <w:t xml:space="preserve">zijn </w:t>
      </w:r>
      <w:r w:rsidR="00350B34" w:rsidRPr="00350B34">
        <w:rPr>
          <w:sz w:val="24"/>
          <w:szCs w:val="24"/>
        </w:rPr>
        <w:t>,</w:t>
      </w:r>
      <w:proofErr w:type="gramEnd"/>
      <w:r w:rsidR="00350B34" w:rsidRPr="00350B34">
        <w:rPr>
          <w:sz w:val="24"/>
          <w:szCs w:val="24"/>
        </w:rPr>
        <w:t xml:space="preserve"> bvb te grote tussenafstand naar een aanpalende gebuur </w:t>
      </w:r>
    </w:p>
    <w:p w:rsidR="00350B34" w:rsidRPr="00350B34" w:rsidRDefault="00350B34" w:rsidP="00303BBD">
      <w:pPr>
        <w:pStyle w:val="Lijstalinea"/>
        <w:ind w:left="1800"/>
        <w:jc w:val="both"/>
        <w:rPr>
          <w:sz w:val="24"/>
          <w:szCs w:val="24"/>
        </w:rPr>
      </w:pPr>
    </w:p>
    <w:p w:rsidR="00303BBD" w:rsidRDefault="00303BBD" w:rsidP="00350B34">
      <w:pPr>
        <w:ind w:left="708"/>
        <w:jc w:val="both"/>
        <w:rPr>
          <w:sz w:val="24"/>
          <w:szCs w:val="24"/>
        </w:rPr>
      </w:pPr>
    </w:p>
    <w:p w:rsidR="00D1610E" w:rsidRDefault="00D1610E" w:rsidP="00350B34">
      <w:pPr>
        <w:ind w:left="708"/>
        <w:jc w:val="both"/>
        <w:rPr>
          <w:sz w:val="24"/>
          <w:szCs w:val="24"/>
        </w:rPr>
      </w:pPr>
    </w:p>
    <w:p w:rsidR="00350B34" w:rsidRDefault="00350B34" w:rsidP="00350B34">
      <w:pPr>
        <w:ind w:left="708"/>
        <w:jc w:val="both"/>
        <w:rPr>
          <w:sz w:val="24"/>
          <w:szCs w:val="24"/>
        </w:rPr>
      </w:pPr>
      <w:r w:rsidRPr="00350B34">
        <w:rPr>
          <w:sz w:val="24"/>
          <w:szCs w:val="24"/>
        </w:rPr>
        <w:t>In de praktijk wordt meestal door de aannemer afbraakwerken een gespecialiseerd schoringsbedrijf aang</w:t>
      </w:r>
      <w:r>
        <w:rPr>
          <w:sz w:val="24"/>
          <w:szCs w:val="24"/>
        </w:rPr>
        <w:t>e</w:t>
      </w:r>
      <w:r w:rsidRPr="00350B34">
        <w:rPr>
          <w:sz w:val="24"/>
          <w:szCs w:val="24"/>
        </w:rPr>
        <w:t>sproken dat dvm een offerte een voorstel</w:t>
      </w:r>
      <w:r w:rsidR="00303BBD">
        <w:rPr>
          <w:sz w:val="24"/>
          <w:szCs w:val="24"/>
        </w:rPr>
        <w:t xml:space="preserve"> tot </w:t>
      </w:r>
      <w:r w:rsidRPr="00350B34">
        <w:rPr>
          <w:sz w:val="24"/>
          <w:szCs w:val="24"/>
        </w:rPr>
        <w:t xml:space="preserve">schoring </w:t>
      </w:r>
      <w:proofErr w:type="gramStart"/>
      <w:r w:rsidRPr="00350B34">
        <w:rPr>
          <w:sz w:val="24"/>
          <w:szCs w:val="24"/>
        </w:rPr>
        <w:t xml:space="preserve">overmaakt.  </w:t>
      </w:r>
      <w:proofErr w:type="gramEnd"/>
      <w:r w:rsidRPr="00350B34">
        <w:rPr>
          <w:sz w:val="24"/>
          <w:szCs w:val="24"/>
        </w:rPr>
        <w:t>In dat geval wordt de voorliggende offerte best overgema</w:t>
      </w:r>
      <w:r>
        <w:rPr>
          <w:sz w:val="24"/>
          <w:szCs w:val="24"/>
        </w:rPr>
        <w:t>akt aan de stabiliteitingenieur</w:t>
      </w:r>
      <w:r w:rsidRPr="00350B34">
        <w:rPr>
          <w:sz w:val="24"/>
          <w:szCs w:val="24"/>
        </w:rPr>
        <w:t>.</w:t>
      </w:r>
    </w:p>
    <w:p w:rsidR="00303BBD" w:rsidRDefault="00303BBD" w:rsidP="00350B34">
      <w:pPr>
        <w:ind w:left="708"/>
        <w:jc w:val="both"/>
        <w:rPr>
          <w:sz w:val="24"/>
          <w:szCs w:val="24"/>
        </w:rPr>
      </w:pPr>
    </w:p>
    <w:p w:rsidR="00303BBD" w:rsidRPr="00350B34" w:rsidRDefault="00303BBD" w:rsidP="00350B34">
      <w:pPr>
        <w:ind w:left="708"/>
        <w:jc w:val="both"/>
        <w:rPr>
          <w:sz w:val="24"/>
          <w:szCs w:val="24"/>
        </w:rPr>
      </w:pPr>
    </w:p>
    <w:p w:rsidR="00350B34" w:rsidRDefault="00350B34" w:rsidP="00350B34">
      <w:pPr>
        <w:jc w:val="both"/>
        <w:rPr>
          <w:sz w:val="24"/>
          <w:szCs w:val="24"/>
        </w:rPr>
      </w:pPr>
    </w:p>
    <w:p w:rsidR="00303BBD" w:rsidRDefault="00303BBD" w:rsidP="00350B34">
      <w:pPr>
        <w:jc w:val="both"/>
        <w:rPr>
          <w:sz w:val="24"/>
          <w:szCs w:val="24"/>
        </w:rPr>
      </w:pPr>
    </w:p>
    <w:p w:rsidR="00303BBD" w:rsidRDefault="00303BBD" w:rsidP="00350B34">
      <w:pPr>
        <w:jc w:val="both"/>
        <w:rPr>
          <w:sz w:val="24"/>
          <w:szCs w:val="24"/>
        </w:rPr>
      </w:pPr>
    </w:p>
    <w:p w:rsidR="00303BBD" w:rsidRDefault="00303BBD" w:rsidP="00350B34">
      <w:pPr>
        <w:jc w:val="both"/>
        <w:rPr>
          <w:sz w:val="24"/>
          <w:szCs w:val="24"/>
        </w:rPr>
      </w:pPr>
    </w:p>
    <w:p w:rsidR="00303BBD" w:rsidRPr="00350B34" w:rsidRDefault="00303BBD" w:rsidP="00350B34">
      <w:pPr>
        <w:jc w:val="both"/>
        <w:rPr>
          <w:sz w:val="24"/>
          <w:szCs w:val="24"/>
        </w:rPr>
      </w:pPr>
    </w:p>
    <w:p w:rsidR="00350B34" w:rsidRDefault="00350B34" w:rsidP="00350B34">
      <w:pPr>
        <w:ind w:left="708"/>
        <w:jc w:val="both"/>
        <w:rPr>
          <w:sz w:val="24"/>
          <w:szCs w:val="24"/>
        </w:rPr>
      </w:pPr>
      <w:r w:rsidRPr="00350B34">
        <w:rPr>
          <w:sz w:val="24"/>
          <w:szCs w:val="24"/>
        </w:rPr>
        <w:t xml:space="preserve">In geval van problemen brengt de stabiliteitsingenieur naar voor dat hij alleen is aangesteld voor de studie van de nieuwbouw en geen opdracht heeft voor het nagaan van de stabiliteit van de vrijgekomen scheidsmuur en/of het aanpalende </w:t>
      </w:r>
      <w:proofErr w:type="gramStart"/>
      <w:r w:rsidRPr="00350B34">
        <w:rPr>
          <w:sz w:val="24"/>
          <w:szCs w:val="24"/>
        </w:rPr>
        <w:t xml:space="preserve">pand.  </w:t>
      </w:r>
      <w:proofErr w:type="gramEnd"/>
      <w:r w:rsidRPr="00350B34">
        <w:rPr>
          <w:sz w:val="24"/>
          <w:szCs w:val="24"/>
        </w:rPr>
        <w:t xml:space="preserve">In dat geval verschuift de verantwoordelijkheid naar de </w:t>
      </w:r>
      <w:proofErr w:type="gramStart"/>
      <w:r w:rsidRPr="00350B34">
        <w:rPr>
          <w:sz w:val="24"/>
          <w:szCs w:val="24"/>
        </w:rPr>
        <w:t xml:space="preserve">architect.  </w:t>
      </w:r>
      <w:proofErr w:type="gramEnd"/>
    </w:p>
    <w:p w:rsidR="00350B34" w:rsidRDefault="00350B34" w:rsidP="00350B34">
      <w:pPr>
        <w:ind w:left="708"/>
        <w:jc w:val="both"/>
        <w:rPr>
          <w:sz w:val="24"/>
          <w:szCs w:val="24"/>
        </w:rPr>
      </w:pPr>
    </w:p>
    <w:p w:rsidR="00350B34" w:rsidRDefault="00350B34" w:rsidP="00350B34">
      <w:pPr>
        <w:ind w:left="708"/>
        <w:jc w:val="both"/>
        <w:rPr>
          <w:sz w:val="24"/>
          <w:szCs w:val="24"/>
        </w:rPr>
      </w:pPr>
    </w:p>
    <w:p w:rsidR="00350B34" w:rsidRPr="00350B34" w:rsidRDefault="00350B34" w:rsidP="00350B34">
      <w:pPr>
        <w:ind w:left="708" w:firstLine="12"/>
        <w:jc w:val="both"/>
        <w:rPr>
          <w:sz w:val="24"/>
          <w:szCs w:val="24"/>
        </w:rPr>
      </w:pPr>
      <w:r w:rsidRPr="00350B34">
        <w:rPr>
          <w:sz w:val="24"/>
          <w:szCs w:val="24"/>
        </w:rPr>
        <w:t xml:space="preserve">Wanneer de stabiliteitsingenieur </w:t>
      </w:r>
      <w:proofErr w:type="gramStart"/>
      <w:r w:rsidRPr="00350B34">
        <w:rPr>
          <w:sz w:val="24"/>
          <w:szCs w:val="24"/>
        </w:rPr>
        <w:t>evenwel</w:t>
      </w:r>
      <w:proofErr w:type="gramEnd"/>
      <w:r w:rsidRPr="00350B34">
        <w:rPr>
          <w:sz w:val="24"/>
          <w:szCs w:val="24"/>
        </w:rPr>
        <w:t xml:space="preserve"> van meetaf aan in de problematiek wordt betrokken en hierover wordt geadviseerd komt de aansprakelijkheid van de ingenieur eveneens ter sprake in geval van problemen.</w:t>
      </w:r>
    </w:p>
    <w:p w:rsidR="00350B34" w:rsidRDefault="00350B34" w:rsidP="00350B34">
      <w:pPr>
        <w:jc w:val="both"/>
        <w:rPr>
          <w:sz w:val="24"/>
          <w:szCs w:val="24"/>
        </w:rPr>
      </w:pPr>
    </w:p>
    <w:p w:rsidR="00303BBD" w:rsidRDefault="00303BBD" w:rsidP="00350B34">
      <w:pPr>
        <w:jc w:val="both"/>
        <w:rPr>
          <w:sz w:val="24"/>
          <w:szCs w:val="24"/>
        </w:rPr>
      </w:pPr>
    </w:p>
    <w:p w:rsidR="00303BBD" w:rsidRDefault="00303BBD" w:rsidP="00350B34">
      <w:pPr>
        <w:jc w:val="both"/>
        <w:rPr>
          <w:sz w:val="24"/>
          <w:szCs w:val="24"/>
        </w:rPr>
      </w:pPr>
    </w:p>
    <w:p w:rsidR="00350B34" w:rsidRDefault="00350B34" w:rsidP="00350B34">
      <w:pPr>
        <w:pStyle w:val="Lijstalinea"/>
        <w:numPr>
          <w:ilvl w:val="0"/>
          <w:numId w:val="8"/>
        </w:numPr>
        <w:jc w:val="both"/>
        <w:rPr>
          <w:sz w:val="24"/>
          <w:szCs w:val="24"/>
        </w:rPr>
      </w:pPr>
      <w:r w:rsidRPr="00350B34">
        <w:rPr>
          <w:sz w:val="24"/>
          <w:szCs w:val="24"/>
        </w:rPr>
        <w:t xml:space="preserve">Door de wegname van het afgebroken gebouw wordt de draagkracht van de grond ter hoogte van de funderingsaanzet van de scheidsmuur </w:t>
      </w:r>
      <w:proofErr w:type="gramStart"/>
      <w:r w:rsidRPr="00350B34">
        <w:rPr>
          <w:sz w:val="24"/>
          <w:szCs w:val="24"/>
        </w:rPr>
        <w:t xml:space="preserve">verminderd!  </w:t>
      </w:r>
      <w:proofErr w:type="gramEnd"/>
      <w:r w:rsidRPr="00350B34">
        <w:rPr>
          <w:sz w:val="24"/>
          <w:szCs w:val="24"/>
        </w:rPr>
        <w:t>De draagkracht wordt namelijk bevorderd door de belasting op het aanpalend terrein.</w:t>
      </w:r>
    </w:p>
    <w:p w:rsidR="000958D8" w:rsidRPr="00350B34" w:rsidRDefault="000958D8" w:rsidP="000958D8">
      <w:pPr>
        <w:pStyle w:val="Lijstalinea"/>
        <w:ind w:left="1080"/>
        <w:jc w:val="both"/>
        <w:rPr>
          <w:sz w:val="24"/>
          <w:szCs w:val="24"/>
        </w:rPr>
      </w:pPr>
    </w:p>
    <w:p w:rsidR="00350B34" w:rsidRDefault="00350B34" w:rsidP="00350B34">
      <w:pPr>
        <w:pStyle w:val="Lijstalinea"/>
        <w:ind w:left="1080"/>
        <w:jc w:val="both"/>
        <w:rPr>
          <w:sz w:val="24"/>
          <w:szCs w:val="24"/>
        </w:rPr>
      </w:pPr>
      <w:r w:rsidRPr="00350B34">
        <w:rPr>
          <w:sz w:val="24"/>
          <w:szCs w:val="24"/>
        </w:rPr>
        <w:t xml:space="preserve">Dit impliceert dat door de afbraak de scheidsmuur in een labiele </w:t>
      </w:r>
      <w:r>
        <w:rPr>
          <w:sz w:val="24"/>
          <w:szCs w:val="24"/>
        </w:rPr>
        <w:t>toestand kan komen te staan en</w:t>
      </w:r>
      <w:r w:rsidRPr="00350B34">
        <w:rPr>
          <w:sz w:val="24"/>
          <w:szCs w:val="24"/>
        </w:rPr>
        <w:t xml:space="preserve"> de scheidsmuur dieper aangezet</w:t>
      </w:r>
      <w:r>
        <w:rPr>
          <w:sz w:val="24"/>
          <w:szCs w:val="24"/>
        </w:rPr>
        <w:t xml:space="preserve"> dient</w:t>
      </w:r>
      <w:r w:rsidRPr="00350B34">
        <w:rPr>
          <w:sz w:val="24"/>
          <w:szCs w:val="24"/>
        </w:rPr>
        <w:t xml:space="preserve"> te worden door het onderschoeien van de scheidsmuur.</w:t>
      </w:r>
    </w:p>
    <w:p w:rsidR="000958D8" w:rsidRDefault="000958D8" w:rsidP="00350B34">
      <w:pPr>
        <w:pStyle w:val="Lijstalinea"/>
        <w:ind w:left="1080"/>
        <w:jc w:val="both"/>
        <w:rPr>
          <w:sz w:val="24"/>
          <w:szCs w:val="24"/>
        </w:rPr>
      </w:pPr>
    </w:p>
    <w:p w:rsidR="000958D8" w:rsidRDefault="000958D8" w:rsidP="00350B34">
      <w:pPr>
        <w:pStyle w:val="Lijstalinea"/>
        <w:ind w:left="1080"/>
        <w:jc w:val="both"/>
        <w:rPr>
          <w:sz w:val="24"/>
          <w:szCs w:val="24"/>
        </w:rPr>
      </w:pPr>
      <w:r>
        <w:rPr>
          <w:sz w:val="24"/>
          <w:szCs w:val="24"/>
        </w:rPr>
        <w:t>Ook dit laatste punt wijst in de richting van de stabiliteitsstudie, vandaar het belang om de stabiliteitsingenieur te betrekken in de voorbereidende fase van de werken.</w:t>
      </w:r>
    </w:p>
    <w:p w:rsidR="000958D8" w:rsidRDefault="000958D8" w:rsidP="00350B34">
      <w:pPr>
        <w:pStyle w:val="Lijstalinea"/>
        <w:ind w:left="1080"/>
        <w:jc w:val="both"/>
        <w:rPr>
          <w:sz w:val="24"/>
          <w:szCs w:val="24"/>
        </w:rPr>
      </w:pPr>
    </w:p>
    <w:p w:rsidR="000958D8" w:rsidRDefault="000958D8" w:rsidP="00350B34">
      <w:pPr>
        <w:pStyle w:val="Lijstalinea"/>
        <w:ind w:left="1080"/>
        <w:jc w:val="both"/>
        <w:rPr>
          <w:sz w:val="24"/>
          <w:szCs w:val="24"/>
        </w:rPr>
      </w:pPr>
      <w:r>
        <w:rPr>
          <w:sz w:val="24"/>
          <w:szCs w:val="24"/>
        </w:rPr>
        <w:t xml:space="preserve">In uitzonderlijk geval bevindt zich achter de scheidsmuur een betonskelet, met de eigen fundering, waarvan de stabiliteit eveneens in gevaar kan komen door de vermindering van drukkracht in de </w:t>
      </w:r>
      <w:proofErr w:type="gramStart"/>
      <w:r>
        <w:rPr>
          <w:sz w:val="24"/>
          <w:szCs w:val="24"/>
        </w:rPr>
        <w:t xml:space="preserve">grond.  </w:t>
      </w:r>
      <w:proofErr w:type="gramEnd"/>
      <w:r>
        <w:rPr>
          <w:sz w:val="24"/>
          <w:szCs w:val="24"/>
        </w:rPr>
        <w:t>In dat geval is de tussenkomst van een ingenieur een must.</w:t>
      </w:r>
    </w:p>
    <w:p w:rsidR="000958D8" w:rsidRDefault="000958D8" w:rsidP="00350B34">
      <w:pPr>
        <w:pStyle w:val="Lijstalinea"/>
        <w:ind w:left="1080"/>
        <w:jc w:val="both"/>
        <w:rPr>
          <w:sz w:val="24"/>
          <w:szCs w:val="24"/>
        </w:rPr>
      </w:pPr>
    </w:p>
    <w:p w:rsidR="00303BBD" w:rsidRDefault="00303BBD" w:rsidP="00350B34">
      <w:pPr>
        <w:pStyle w:val="Lijstalinea"/>
        <w:ind w:left="1080"/>
        <w:jc w:val="both"/>
        <w:rPr>
          <w:sz w:val="24"/>
          <w:szCs w:val="24"/>
        </w:rPr>
      </w:pPr>
    </w:p>
    <w:p w:rsidR="000958D8" w:rsidRDefault="000958D8" w:rsidP="00350B34">
      <w:pPr>
        <w:pStyle w:val="Lijstalinea"/>
        <w:ind w:left="1080"/>
        <w:jc w:val="both"/>
        <w:rPr>
          <w:sz w:val="24"/>
          <w:szCs w:val="24"/>
        </w:rPr>
      </w:pPr>
    </w:p>
    <w:p w:rsidR="00303BBD" w:rsidRDefault="00303BBD" w:rsidP="00350B34">
      <w:pPr>
        <w:pStyle w:val="Lijstalinea"/>
        <w:ind w:left="1080"/>
        <w:jc w:val="both"/>
        <w:rPr>
          <w:sz w:val="24"/>
          <w:szCs w:val="24"/>
        </w:rPr>
      </w:pPr>
    </w:p>
    <w:p w:rsidR="000958D8" w:rsidRPr="005B4ACB" w:rsidRDefault="000958D8" w:rsidP="000958D8">
      <w:pPr>
        <w:pStyle w:val="Lijstalinea"/>
        <w:ind w:left="0"/>
        <w:jc w:val="both"/>
        <w:rPr>
          <w:color w:val="FF0000"/>
          <w:sz w:val="24"/>
          <w:szCs w:val="24"/>
        </w:rPr>
      </w:pPr>
      <w:r w:rsidRPr="005B4ACB">
        <w:rPr>
          <w:b/>
          <w:color w:val="FF0000"/>
          <w:sz w:val="24"/>
          <w:szCs w:val="24"/>
          <w:u w:val="single"/>
        </w:rPr>
        <w:t>D. Grondwaterverlaging</w:t>
      </w:r>
    </w:p>
    <w:p w:rsidR="000958D8" w:rsidRDefault="000958D8" w:rsidP="000958D8">
      <w:pPr>
        <w:pStyle w:val="Lijstalinea"/>
        <w:ind w:left="0"/>
        <w:jc w:val="both"/>
        <w:rPr>
          <w:sz w:val="24"/>
          <w:szCs w:val="24"/>
        </w:rPr>
      </w:pPr>
    </w:p>
    <w:p w:rsidR="000958D8" w:rsidRDefault="000958D8" w:rsidP="000958D8">
      <w:pPr>
        <w:pStyle w:val="Lijstalinea"/>
        <w:ind w:left="0"/>
        <w:jc w:val="both"/>
        <w:rPr>
          <w:sz w:val="24"/>
          <w:szCs w:val="24"/>
        </w:rPr>
      </w:pPr>
      <w:r>
        <w:rPr>
          <w:sz w:val="24"/>
          <w:szCs w:val="24"/>
        </w:rPr>
        <w:t xml:space="preserve">Eén van de meest elementaire regels van goed vakmanschap is het feit dat alle ondergrondse bouwwerken </w:t>
      </w:r>
      <w:r w:rsidRPr="00303BBD">
        <w:rPr>
          <w:sz w:val="24"/>
          <w:szCs w:val="24"/>
          <w:u w:val="single"/>
        </w:rPr>
        <w:t>in het droge</w:t>
      </w:r>
      <w:r>
        <w:rPr>
          <w:sz w:val="24"/>
          <w:szCs w:val="24"/>
        </w:rPr>
        <w:t xml:space="preserve"> dienen te  </w:t>
      </w:r>
      <w:proofErr w:type="gramStart"/>
      <w:r>
        <w:rPr>
          <w:sz w:val="24"/>
          <w:szCs w:val="24"/>
        </w:rPr>
        <w:t xml:space="preserve">gebeuren.  </w:t>
      </w:r>
      <w:proofErr w:type="gramEnd"/>
      <w:r>
        <w:rPr>
          <w:sz w:val="24"/>
          <w:szCs w:val="24"/>
        </w:rPr>
        <w:t>Dit impliceert dan in geval van hoge grondwaterstand een bemaling of een filterinstallatie dient te worden geinstalleerd.</w:t>
      </w:r>
    </w:p>
    <w:p w:rsidR="000958D8" w:rsidRDefault="000958D8" w:rsidP="000958D8">
      <w:pPr>
        <w:pStyle w:val="Lijstalinea"/>
        <w:ind w:left="0"/>
        <w:jc w:val="both"/>
        <w:rPr>
          <w:sz w:val="24"/>
          <w:szCs w:val="24"/>
        </w:rPr>
      </w:pPr>
    </w:p>
    <w:p w:rsidR="00303BBD" w:rsidRDefault="00303BBD" w:rsidP="000958D8">
      <w:pPr>
        <w:pStyle w:val="Lijstalinea"/>
        <w:ind w:left="0"/>
        <w:jc w:val="both"/>
        <w:rPr>
          <w:sz w:val="24"/>
          <w:szCs w:val="24"/>
        </w:rPr>
      </w:pPr>
    </w:p>
    <w:p w:rsidR="00303BBD" w:rsidRDefault="00303BBD" w:rsidP="000958D8">
      <w:pPr>
        <w:pStyle w:val="Lijstalinea"/>
        <w:ind w:left="0"/>
        <w:jc w:val="both"/>
        <w:rPr>
          <w:sz w:val="24"/>
          <w:szCs w:val="24"/>
        </w:rPr>
      </w:pPr>
    </w:p>
    <w:p w:rsidR="000958D8" w:rsidRDefault="000958D8" w:rsidP="000958D8">
      <w:pPr>
        <w:pStyle w:val="Lijstalinea"/>
        <w:ind w:left="0"/>
        <w:jc w:val="both"/>
        <w:rPr>
          <w:sz w:val="24"/>
          <w:szCs w:val="24"/>
        </w:rPr>
      </w:pPr>
      <w:r>
        <w:rPr>
          <w:sz w:val="24"/>
          <w:szCs w:val="24"/>
          <w:u w:val="single"/>
        </w:rPr>
        <w:t>In de praktijk</w:t>
      </w:r>
      <w:r>
        <w:rPr>
          <w:sz w:val="24"/>
          <w:szCs w:val="24"/>
        </w:rPr>
        <w:t xml:space="preserve"> wordt een daarin gespecialiseerde aannemer gecontacteerd die op basis van de beschikbare gegevens overgaat tot het installeren van een </w:t>
      </w:r>
      <w:proofErr w:type="gramStart"/>
      <w:r>
        <w:rPr>
          <w:sz w:val="24"/>
          <w:szCs w:val="24"/>
        </w:rPr>
        <w:t xml:space="preserve">filterinstallatie.  </w:t>
      </w:r>
      <w:proofErr w:type="gramEnd"/>
      <w:r>
        <w:rPr>
          <w:sz w:val="24"/>
          <w:szCs w:val="24"/>
        </w:rPr>
        <w:t xml:space="preserve">Zelden wordt een voorafgaandelijke bemalingsstudie en/of zettingsberekening uitgevoerd.  Het is nochtans bekend dat bij het onttrekken van </w:t>
      </w:r>
      <w:proofErr w:type="gramStart"/>
      <w:r>
        <w:rPr>
          <w:sz w:val="24"/>
          <w:szCs w:val="24"/>
        </w:rPr>
        <w:t>grondwater :</w:t>
      </w:r>
      <w:proofErr w:type="gramEnd"/>
    </w:p>
    <w:p w:rsidR="00303BBD" w:rsidRDefault="00303BBD" w:rsidP="000958D8">
      <w:pPr>
        <w:pStyle w:val="Lijstalinea"/>
        <w:ind w:left="0"/>
        <w:jc w:val="both"/>
        <w:rPr>
          <w:sz w:val="24"/>
          <w:szCs w:val="24"/>
        </w:rPr>
      </w:pPr>
    </w:p>
    <w:p w:rsidR="00303BBD" w:rsidRDefault="00303BBD" w:rsidP="000958D8">
      <w:pPr>
        <w:pStyle w:val="Lijstalinea"/>
        <w:ind w:left="0"/>
        <w:jc w:val="both"/>
        <w:rPr>
          <w:sz w:val="24"/>
          <w:szCs w:val="24"/>
        </w:rPr>
      </w:pPr>
    </w:p>
    <w:p w:rsidR="000958D8" w:rsidRDefault="000958D8" w:rsidP="000958D8">
      <w:pPr>
        <w:pStyle w:val="Lijstalinea"/>
        <w:ind w:left="0"/>
        <w:jc w:val="both"/>
        <w:rPr>
          <w:sz w:val="24"/>
          <w:szCs w:val="24"/>
        </w:rPr>
      </w:pPr>
      <w:r w:rsidRPr="005B4ACB">
        <w:rPr>
          <w:sz w:val="24"/>
          <w:szCs w:val="24"/>
          <w:highlight w:val="yellow"/>
          <w:u w:val="single"/>
        </w:rPr>
        <w:t>In eerste instantie</w:t>
      </w:r>
      <w:r>
        <w:rPr>
          <w:sz w:val="24"/>
          <w:szCs w:val="24"/>
        </w:rPr>
        <w:t xml:space="preserve"> bij klei en leemgronden zich een volumevermindering voordoet en dus gevaar</w:t>
      </w:r>
    </w:p>
    <w:p w:rsidR="000958D8" w:rsidRDefault="000958D8" w:rsidP="000958D8">
      <w:pPr>
        <w:pStyle w:val="Lijstalinea"/>
        <w:ind w:left="0"/>
        <w:jc w:val="both"/>
        <w:rPr>
          <w:sz w:val="24"/>
          <w:szCs w:val="24"/>
        </w:rPr>
      </w:pPr>
    </w:p>
    <w:p w:rsidR="00303BBD" w:rsidRDefault="00303BBD" w:rsidP="000958D8">
      <w:pPr>
        <w:pStyle w:val="Lijstalinea"/>
        <w:ind w:left="0"/>
        <w:jc w:val="both"/>
        <w:rPr>
          <w:sz w:val="24"/>
          <w:szCs w:val="24"/>
        </w:rPr>
      </w:pPr>
    </w:p>
    <w:p w:rsidR="00D1610E" w:rsidRDefault="00D1610E" w:rsidP="000958D8">
      <w:pPr>
        <w:pStyle w:val="Lijstalinea"/>
        <w:ind w:left="0"/>
        <w:jc w:val="both"/>
        <w:rPr>
          <w:sz w:val="24"/>
          <w:szCs w:val="24"/>
        </w:rPr>
      </w:pPr>
    </w:p>
    <w:p w:rsidR="000958D8" w:rsidRDefault="000958D8" w:rsidP="000958D8">
      <w:pPr>
        <w:pStyle w:val="Lijstalinea"/>
        <w:ind w:left="0"/>
        <w:jc w:val="both"/>
        <w:rPr>
          <w:sz w:val="24"/>
          <w:szCs w:val="24"/>
        </w:rPr>
      </w:pPr>
      <w:r w:rsidRPr="005B4ACB">
        <w:rPr>
          <w:sz w:val="24"/>
          <w:szCs w:val="24"/>
          <w:highlight w:val="yellow"/>
          <w:u w:val="single"/>
        </w:rPr>
        <w:t>In tweede instantie</w:t>
      </w:r>
      <w:r>
        <w:rPr>
          <w:sz w:val="24"/>
          <w:szCs w:val="24"/>
        </w:rPr>
        <w:t xml:space="preserve"> de draagkracht van de ondergrond vermindert omwille van het feit dat over de hoogte van het neerslaan van het grondwater de opwaartse druk niet meer in rekening komt.</w:t>
      </w:r>
    </w:p>
    <w:p w:rsidR="000958D8" w:rsidRDefault="000958D8" w:rsidP="000958D8">
      <w:pPr>
        <w:pStyle w:val="Lijstalinea"/>
        <w:ind w:left="0"/>
        <w:jc w:val="both"/>
        <w:rPr>
          <w:sz w:val="24"/>
          <w:szCs w:val="24"/>
        </w:rPr>
      </w:pPr>
    </w:p>
    <w:p w:rsidR="00303BBD" w:rsidRDefault="00303BBD" w:rsidP="000958D8">
      <w:pPr>
        <w:pStyle w:val="Lijstalinea"/>
        <w:ind w:left="0"/>
        <w:jc w:val="both"/>
        <w:rPr>
          <w:sz w:val="24"/>
          <w:szCs w:val="24"/>
        </w:rPr>
      </w:pPr>
    </w:p>
    <w:p w:rsidR="000958D8" w:rsidRDefault="000958D8" w:rsidP="000958D8">
      <w:pPr>
        <w:pStyle w:val="Lijstalinea"/>
        <w:ind w:left="0"/>
        <w:jc w:val="both"/>
        <w:rPr>
          <w:sz w:val="24"/>
          <w:szCs w:val="24"/>
        </w:rPr>
      </w:pPr>
      <w:r>
        <w:rPr>
          <w:sz w:val="24"/>
          <w:szCs w:val="24"/>
        </w:rPr>
        <w:t xml:space="preserve">Kortom, door het uitvoeren van een bemaling wordt een reeël gevaar op zetting gecreeërd, dat afneemt naar mate men zich van de werf </w:t>
      </w:r>
      <w:proofErr w:type="gramStart"/>
      <w:r>
        <w:rPr>
          <w:sz w:val="24"/>
          <w:szCs w:val="24"/>
        </w:rPr>
        <w:t xml:space="preserve">verwijdert.  </w:t>
      </w:r>
      <w:proofErr w:type="gramEnd"/>
      <w:r>
        <w:rPr>
          <w:sz w:val="24"/>
          <w:szCs w:val="24"/>
        </w:rPr>
        <w:t xml:space="preserve">In de onmiddelijke nabijheid van de filterinstallatie is er </w:t>
      </w:r>
      <w:proofErr w:type="gramStart"/>
      <w:r>
        <w:rPr>
          <w:sz w:val="24"/>
          <w:szCs w:val="24"/>
        </w:rPr>
        <w:t>evenwel</w:t>
      </w:r>
      <w:proofErr w:type="gramEnd"/>
      <w:r>
        <w:rPr>
          <w:sz w:val="24"/>
          <w:szCs w:val="24"/>
        </w:rPr>
        <w:t xml:space="preserve"> een reeël gevaar op zetting die kan leiden tot :</w:t>
      </w:r>
    </w:p>
    <w:p w:rsidR="000958D8" w:rsidRDefault="000958D8" w:rsidP="000958D8">
      <w:pPr>
        <w:pStyle w:val="Lijstalinea"/>
        <w:ind w:left="0"/>
        <w:jc w:val="both"/>
        <w:rPr>
          <w:sz w:val="24"/>
          <w:szCs w:val="24"/>
        </w:rPr>
      </w:pPr>
    </w:p>
    <w:p w:rsidR="000958D8" w:rsidRDefault="000958D8" w:rsidP="000958D8">
      <w:pPr>
        <w:pStyle w:val="Lijstalinea"/>
        <w:numPr>
          <w:ilvl w:val="0"/>
          <w:numId w:val="10"/>
        </w:numPr>
        <w:jc w:val="both"/>
        <w:rPr>
          <w:sz w:val="24"/>
          <w:szCs w:val="24"/>
        </w:rPr>
      </w:pPr>
      <w:r w:rsidRPr="00CC4EE9">
        <w:rPr>
          <w:sz w:val="24"/>
          <w:szCs w:val="24"/>
        </w:rPr>
        <w:t>Hetzij een verticale zetting van scheidsmuur.</w:t>
      </w:r>
    </w:p>
    <w:p w:rsidR="00CC4EE9" w:rsidRPr="00CC4EE9" w:rsidRDefault="00CC4EE9" w:rsidP="00CC4EE9">
      <w:pPr>
        <w:pStyle w:val="Lijstalinea"/>
        <w:jc w:val="both"/>
        <w:rPr>
          <w:sz w:val="24"/>
          <w:szCs w:val="24"/>
        </w:rPr>
      </w:pPr>
    </w:p>
    <w:p w:rsidR="00303BBD" w:rsidRDefault="000958D8" w:rsidP="000958D8">
      <w:pPr>
        <w:pStyle w:val="Lijstalinea"/>
        <w:numPr>
          <w:ilvl w:val="0"/>
          <w:numId w:val="10"/>
        </w:numPr>
        <w:jc w:val="both"/>
        <w:rPr>
          <w:sz w:val="24"/>
          <w:szCs w:val="24"/>
        </w:rPr>
      </w:pPr>
      <w:r w:rsidRPr="00CC4EE9">
        <w:rPr>
          <w:sz w:val="24"/>
          <w:szCs w:val="24"/>
        </w:rPr>
        <w:t>Hetzij een kanteling van het aanpalend pand naar de werf toe.</w:t>
      </w:r>
    </w:p>
    <w:p w:rsidR="00303BBD" w:rsidRDefault="00303BBD" w:rsidP="00303BBD">
      <w:pPr>
        <w:pStyle w:val="Lijstalinea"/>
        <w:jc w:val="both"/>
        <w:rPr>
          <w:sz w:val="24"/>
          <w:szCs w:val="24"/>
        </w:rPr>
      </w:pPr>
    </w:p>
    <w:p w:rsidR="000958D8" w:rsidRDefault="000958D8" w:rsidP="000958D8">
      <w:pPr>
        <w:pStyle w:val="Lijstalinea"/>
        <w:numPr>
          <w:ilvl w:val="0"/>
          <w:numId w:val="10"/>
        </w:numPr>
        <w:jc w:val="both"/>
        <w:rPr>
          <w:sz w:val="24"/>
          <w:szCs w:val="24"/>
        </w:rPr>
      </w:pPr>
      <w:r w:rsidRPr="00CC4EE9">
        <w:rPr>
          <w:sz w:val="24"/>
          <w:szCs w:val="24"/>
        </w:rPr>
        <w:t xml:space="preserve">Hetzij een differentiële zetting binnen in het gebouw van de </w:t>
      </w:r>
      <w:proofErr w:type="gramStart"/>
      <w:r w:rsidRPr="00CC4EE9">
        <w:rPr>
          <w:sz w:val="24"/>
          <w:szCs w:val="24"/>
        </w:rPr>
        <w:t>gebuur</w:t>
      </w:r>
      <w:proofErr w:type="gramEnd"/>
      <w:r w:rsidRPr="00CC4EE9">
        <w:rPr>
          <w:sz w:val="24"/>
          <w:szCs w:val="24"/>
        </w:rPr>
        <w:t xml:space="preserve"> in geval van de aanwezigheid van een gemetste onderkeldering.</w:t>
      </w:r>
    </w:p>
    <w:p w:rsidR="00303BBD" w:rsidRDefault="00303BBD" w:rsidP="00303BBD">
      <w:pPr>
        <w:jc w:val="both"/>
        <w:rPr>
          <w:sz w:val="24"/>
          <w:szCs w:val="24"/>
        </w:rPr>
      </w:pPr>
    </w:p>
    <w:p w:rsidR="00D1610E" w:rsidRDefault="00D1610E" w:rsidP="00303BBD">
      <w:pPr>
        <w:jc w:val="both"/>
        <w:rPr>
          <w:sz w:val="24"/>
          <w:szCs w:val="24"/>
        </w:rPr>
      </w:pPr>
    </w:p>
    <w:p w:rsidR="00303BBD" w:rsidRPr="00303BBD" w:rsidRDefault="00303BBD" w:rsidP="00303BBD">
      <w:pPr>
        <w:jc w:val="both"/>
        <w:rPr>
          <w:sz w:val="24"/>
          <w:szCs w:val="24"/>
        </w:rPr>
      </w:pPr>
    </w:p>
    <w:p w:rsidR="000958D8" w:rsidRDefault="005B4ACB" w:rsidP="000958D8">
      <w:pPr>
        <w:jc w:val="both"/>
        <w:rPr>
          <w:sz w:val="24"/>
          <w:szCs w:val="24"/>
        </w:rPr>
      </w:pPr>
      <w:r>
        <w:rPr>
          <w:sz w:val="24"/>
          <w:szCs w:val="24"/>
        </w:rPr>
        <w:t>O</w:t>
      </w:r>
      <w:r w:rsidR="000958D8">
        <w:rPr>
          <w:sz w:val="24"/>
          <w:szCs w:val="24"/>
        </w:rPr>
        <w:t xml:space="preserve">m de kans op schade te voorkomen is het </w:t>
      </w:r>
      <w:proofErr w:type="gramStart"/>
      <w:r w:rsidR="000958D8">
        <w:rPr>
          <w:sz w:val="24"/>
          <w:szCs w:val="24"/>
        </w:rPr>
        <w:t>raadzaam :</w:t>
      </w:r>
      <w:proofErr w:type="gramEnd"/>
    </w:p>
    <w:p w:rsidR="000958D8" w:rsidRDefault="000958D8" w:rsidP="000958D8">
      <w:pPr>
        <w:jc w:val="both"/>
        <w:rPr>
          <w:sz w:val="24"/>
          <w:szCs w:val="24"/>
        </w:rPr>
      </w:pPr>
    </w:p>
    <w:p w:rsidR="000958D8" w:rsidRDefault="000958D8" w:rsidP="000958D8">
      <w:pPr>
        <w:pStyle w:val="Lijstalinea"/>
        <w:numPr>
          <w:ilvl w:val="0"/>
          <w:numId w:val="11"/>
        </w:numPr>
        <w:jc w:val="both"/>
        <w:rPr>
          <w:sz w:val="24"/>
          <w:szCs w:val="24"/>
        </w:rPr>
      </w:pPr>
      <w:r>
        <w:rPr>
          <w:sz w:val="24"/>
          <w:szCs w:val="24"/>
        </w:rPr>
        <w:t>Een bemalingsstudie en zettingsberekening te eisen van de uitvoerder en deze studie ter controle voor te leggen aan de aangestelde stabiliteitsingenieur.</w:t>
      </w:r>
    </w:p>
    <w:p w:rsidR="000958D8" w:rsidRDefault="000958D8" w:rsidP="000958D8">
      <w:pPr>
        <w:jc w:val="both"/>
        <w:rPr>
          <w:sz w:val="24"/>
          <w:szCs w:val="24"/>
        </w:rPr>
      </w:pPr>
    </w:p>
    <w:p w:rsidR="000958D8" w:rsidRDefault="000958D8" w:rsidP="000958D8">
      <w:pPr>
        <w:pStyle w:val="Lijstalinea"/>
        <w:numPr>
          <w:ilvl w:val="0"/>
          <w:numId w:val="11"/>
        </w:numPr>
        <w:jc w:val="both"/>
        <w:rPr>
          <w:sz w:val="24"/>
          <w:szCs w:val="24"/>
        </w:rPr>
      </w:pPr>
      <w:r>
        <w:rPr>
          <w:sz w:val="24"/>
          <w:szCs w:val="24"/>
        </w:rPr>
        <w:t xml:space="preserve">Een peilbuis te voorzien op de werf </w:t>
      </w:r>
      <w:proofErr w:type="gramStart"/>
      <w:r>
        <w:rPr>
          <w:sz w:val="24"/>
          <w:szCs w:val="24"/>
        </w:rPr>
        <w:t>teneinde</w:t>
      </w:r>
      <w:proofErr w:type="gramEnd"/>
      <w:r>
        <w:rPr>
          <w:sz w:val="24"/>
          <w:szCs w:val="24"/>
        </w:rPr>
        <w:t xml:space="preserve"> een duidelijk beeld over het verloop van het freatisch oppervlak te krijgen en aldus de bemaling onder controle te houden.</w:t>
      </w:r>
    </w:p>
    <w:p w:rsidR="000958D8" w:rsidRDefault="000958D8" w:rsidP="000958D8">
      <w:pPr>
        <w:pStyle w:val="Lijstalinea"/>
        <w:rPr>
          <w:sz w:val="24"/>
          <w:szCs w:val="24"/>
        </w:rPr>
      </w:pPr>
    </w:p>
    <w:p w:rsidR="00303BBD" w:rsidRDefault="00303BBD" w:rsidP="000958D8">
      <w:pPr>
        <w:pStyle w:val="Lijstalinea"/>
        <w:rPr>
          <w:sz w:val="24"/>
          <w:szCs w:val="24"/>
        </w:rPr>
      </w:pPr>
    </w:p>
    <w:p w:rsidR="00D1610E" w:rsidRPr="000958D8" w:rsidRDefault="00D1610E" w:rsidP="000958D8">
      <w:pPr>
        <w:pStyle w:val="Lijstalinea"/>
        <w:rPr>
          <w:sz w:val="24"/>
          <w:szCs w:val="24"/>
        </w:rPr>
      </w:pPr>
    </w:p>
    <w:p w:rsidR="000A72CF" w:rsidRDefault="000958D8" w:rsidP="000A72CF">
      <w:pPr>
        <w:jc w:val="both"/>
        <w:rPr>
          <w:sz w:val="24"/>
          <w:szCs w:val="24"/>
        </w:rPr>
      </w:pPr>
      <w:r>
        <w:rPr>
          <w:sz w:val="24"/>
          <w:szCs w:val="24"/>
        </w:rPr>
        <w:t xml:space="preserve">Op basis van die studie kan dan geëvalueerd worden of wordt overgegaan </w:t>
      </w:r>
      <w:proofErr w:type="gramStart"/>
      <w:r w:rsidR="000A72CF">
        <w:rPr>
          <w:sz w:val="24"/>
          <w:szCs w:val="24"/>
        </w:rPr>
        <w:t>tot :</w:t>
      </w:r>
      <w:proofErr w:type="gramEnd"/>
    </w:p>
    <w:p w:rsidR="000A72CF" w:rsidRDefault="000A72CF" w:rsidP="000A72CF">
      <w:pPr>
        <w:jc w:val="both"/>
        <w:rPr>
          <w:sz w:val="24"/>
          <w:szCs w:val="24"/>
        </w:rPr>
      </w:pPr>
    </w:p>
    <w:p w:rsidR="000A72CF" w:rsidRPr="000A72CF" w:rsidRDefault="000A72CF" w:rsidP="000A72CF">
      <w:pPr>
        <w:pStyle w:val="Lijstalinea"/>
        <w:numPr>
          <w:ilvl w:val="0"/>
          <w:numId w:val="13"/>
        </w:numPr>
        <w:jc w:val="both"/>
        <w:rPr>
          <w:sz w:val="24"/>
          <w:szCs w:val="24"/>
        </w:rPr>
      </w:pPr>
      <w:r>
        <w:rPr>
          <w:sz w:val="24"/>
          <w:szCs w:val="24"/>
        </w:rPr>
        <w:t xml:space="preserve">Een </w:t>
      </w:r>
      <w:r w:rsidR="00303BBD">
        <w:rPr>
          <w:sz w:val="24"/>
          <w:szCs w:val="24"/>
        </w:rPr>
        <w:t>lijn</w:t>
      </w:r>
      <w:r>
        <w:rPr>
          <w:sz w:val="24"/>
          <w:szCs w:val="24"/>
        </w:rPr>
        <w:t>bemaling</w:t>
      </w:r>
    </w:p>
    <w:p w:rsidR="000A72CF" w:rsidRPr="000A72CF" w:rsidRDefault="000A72CF" w:rsidP="000A72CF">
      <w:pPr>
        <w:pStyle w:val="Lijstalinea"/>
        <w:numPr>
          <w:ilvl w:val="0"/>
          <w:numId w:val="13"/>
        </w:numPr>
        <w:jc w:val="both"/>
        <w:rPr>
          <w:sz w:val="24"/>
          <w:szCs w:val="24"/>
        </w:rPr>
      </w:pPr>
      <w:r w:rsidRPr="000A72CF">
        <w:rPr>
          <w:sz w:val="24"/>
          <w:szCs w:val="24"/>
        </w:rPr>
        <w:t>Een dieptebemaling</w:t>
      </w:r>
    </w:p>
    <w:p w:rsidR="000A72CF" w:rsidRDefault="000A72CF" w:rsidP="000A72CF">
      <w:pPr>
        <w:pStyle w:val="Lijstalinea"/>
        <w:numPr>
          <w:ilvl w:val="0"/>
          <w:numId w:val="13"/>
        </w:numPr>
        <w:jc w:val="both"/>
        <w:rPr>
          <w:sz w:val="24"/>
          <w:szCs w:val="24"/>
        </w:rPr>
      </w:pPr>
      <w:r>
        <w:rPr>
          <w:sz w:val="24"/>
          <w:szCs w:val="24"/>
        </w:rPr>
        <w:t xml:space="preserve">Of een combinatie van beide, bv dieptebemaling van de liftput en </w:t>
      </w:r>
      <w:r w:rsidR="00303BBD">
        <w:rPr>
          <w:sz w:val="24"/>
          <w:szCs w:val="24"/>
        </w:rPr>
        <w:t>lijnb</w:t>
      </w:r>
      <w:r>
        <w:rPr>
          <w:sz w:val="24"/>
          <w:szCs w:val="24"/>
        </w:rPr>
        <w:t>emaling langs de randen van de bouwput</w:t>
      </w:r>
    </w:p>
    <w:p w:rsidR="00F852FE" w:rsidRDefault="00F852FE" w:rsidP="00F852FE">
      <w:pPr>
        <w:jc w:val="both"/>
        <w:rPr>
          <w:sz w:val="24"/>
          <w:szCs w:val="24"/>
        </w:rPr>
      </w:pPr>
    </w:p>
    <w:p w:rsidR="00F852FE" w:rsidRDefault="00F852FE" w:rsidP="00F852FE">
      <w:pPr>
        <w:jc w:val="both"/>
        <w:rPr>
          <w:sz w:val="24"/>
          <w:szCs w:val="24"/>
        </w:rPr>
      </w:pPr>
    </w:p>
    <w:p w:rsidR="00F852FE" w:rsidRDefault="00F852FE" w:rsidP="00F852FE">
      <w:pPr>
        <w:jc w:val="both"/>
        <w:rPr>
          <w:sz w:val="24"/>
          <w:szCs w:val="24"/>
        </w:rPr>
      </w:pPr>
    </w:p>
    <w:p w:rsidR="00303BBD" w:rsidRDefault="00303BBD" w:rsidP="00F852FE">
      <w:pPr>
        <w:jc w:val="both"/>
        <w:rPr>
          <w:sz w:val="24"/>
          <w:szCs w:val="24"/>
        </w:rPr>
      </w:pPr>
    </w:p>
    <w:p w:rsidR="00303BBD" w:rsidRDefault="00303BBD" w:rsidP="00F852FE">
      <w:pPr>
        <w:jc w:val="both"/>
        <w:rPr>
          <w:sz w:val="24"/>
          <w:szCs w:val="24"/>
        </w:rPr>
      </w:pPr>
    </w:p>
    <w:p w:rsidR="00303BBD" w:rsidRDefault="00303BBD" w:rsidP="00F852FE">
      <w:pPr>
        <w:jc w:val="both"/>
        <w:rPr>
          <w:sz w:val="24"/>
          <w:szCs w:val="24"/>
        </w:rPr>
      </w:pPr>
    </w:p>
    <w:p w:rsidR="00303BBD" w:rsidRDefault="00303BBD" w:rsidP="00F852FE">
      <w:pPr>
        <w:jc w:val="both"/>
        <w:rPr>
          <w:sz w:val="24"/>
          <w:szCs w:val="24"/>
        </w:rPr>
      </w:pPr>
    </w:p>
    <w:p w:rsidR="00F852FE" w:rsidRPr="005B4ACB" w:rsidRDefault="00F852FE" w:rsidP="00F852FE">
      <w:pPr>
        <w:jc w:val="both"/>
        <w:rPr>
          <w:color w:val="FF0000"/>
          <w:sz w:val="24"/>
          <w:szCs w:val="24"/>
        </w:rPr>
      </w:pPr>
      <w:r w:rsidRPr="005B4ACB">
        <w:rPr>
          <w:b/>
          <w:color w:val="FF0000"/>
          <w:sz w:val="24"/>
          <w:szCs w:val="24"/>
          <w:u w:val="single"/>
        </w:rPr>
        <w:t>E. Onderschoeiing van de scheidsmuur</w:t>
      </w:r>
    </w:p>
    <w:p w:rsidR="00F852FE" w:rsidRDefault="00F852FE" w:rsidP="00F852FE">
      <w:pPr>
        <w:jc w:val="both"/>
        <w:rPr>
          <w:sz w:val="24"/>
          <w:szCs w:val="24"/>
        </w:rPr>
      </w:pPr>
    </w:p>
    <w:p w:rsidR="00F852FE" w:rsidRDefault="00F852FE" w:rsidP="00F852FE">
      <w:pPr>
        <w:jc w:val="both"/>
        <w:rPr>
          <w:sz w:val="24"/>
          <w:szCs w:val="24"/>
        </w:rPr>
      </w:pPr>
      <w:r>
        <w:rPr>
          <w:sz w:val="24"/>
          <w:szCs w:val="24"/>
        </w:rPr>
        <w:t xml:space="preserve">Voor het geval de draagkracht van de ondergrond ter hoogte van de aanzetdiepte van de scheidsmuur door de werken </w:t>
      </w:r>
      <w:proofErr w:type="gramStart"/>
      <w:r>
        <w:rPr>
          <w:sz w:val="24"/>
          <w:szCs w:val="24"/>
        </w:rPr>
        <w:t>dermate</w:t>
      </w:r>
      <w:proofErr w:type="gramEnd"/>
      <w:r>
        <w:rPr>
          <w:sz w:val="24"/>
          <w:szCs w:val="24"/>
        </w:rPr>
        <w:t xml:space="preserve"> wordt verminderd dat de stabiliteit ervan in het gevaar komt, dient deze scheidsmuur ondervangen te worden.</w:t>
      </w:r>
    </w:p>
    <w:p w:rsidR="00F852FE" w:rsidRDefault="00F852FE" w:rsidP="00F852FE">
      <w:pPr>
        <w:jc w:val="both"/>
        <w:rPr>
          <w:sz w:val="24"/>
          <w:szCs w:val="24"/>
        </w:rPr>
      </w:pPr>
    </w:p>
    <w:p w:rsidR="00F852FE" w:rsidRDefault="00F852FE" w:rsidP="00F852FE">
      <w:pPr>
        <w:jc w:val="both"/>
        <w:rPr>
          <w:sz w:val="24"/>
          <w:szCs w:val="24"/>
        </w:rPr>
      </w:pPr>
      <w:r>
        <w:rPr>
          <w:sz w:val="24"/>
          <w:szCs w:val="24"/>
        </w:rPr>
        <w:t xml:space="preserve">Dit kan in de meeste gevallen door het onderschoeien van de </w:t>
      </w:r>
      <w:proofErr w:type="gramStart"/>
      <w:r>
        <w:rPr>
          <w:sz w:val="24"/>
          <w:szCs w:val="24"/>
        </w:rPr>
        <w:t xml:space="preserve">scheidsmuur.  </w:t>
      </w:r>
      <w:proofErr w:type="gramEnd"/>
      <w:r>
        <w:rPr>
          <w:sz w:val="24"/>
          <w:szCs w:val="24"/>
        </w:rPr>
        <w:t>In geval van een zeer slechte ondergrond dient de scheidsmuur ondervangen te worden door micropalen.</w:t>
      </w:r>
    </w:p>
    <w:p w:rsidR="00F852FE" w:rsidRDefault="00F852FE" w:rsidP="00F852FE">
      <w:pPr>
        <w:jc w:val="both"/>
        <w:rPr>
          <w:sz w:val="24"/>
          <w:szCs w:val="24"/>
        </w:rPr>
      </w:pPr>
    </w:p>
    <w:p w:rsidR="00F852FE" w:rsidRDefault="00F852FE" w:rsidP="00F852FE">
      <w:pPr>
        <w:jc w:val="both"/>
        <w:rPr>
          <w:sz w:val="24"/>
          <w:szCs w:val="24"/>
        </w:rPr>
      </w:pPr>
      <w:r>
        <w:rPr>
          <w:sz w:val="24"/>
          <w:szCs w:val="24"/>
        </w:rPr>
        <w:t xml:space="preserve">Het onderschoeien van een scheidsmuur gebeurt in de praktijk meestal door een daarin gespecialiseerd aannemingsbedrijf dat hiervoor een stabiliteitsberekening uitvoert, waarin de breedte van de uit te voeren moten wordt berekend op de vereiste aanzetdiepte en waarbij een motenplan wordt voorgesteld.  Het is meer dan duidelijk dat deze gegevens best aan de stabiliteitsingenieur ter controle worden voorgelegd en deze werken best pas worden </w:t>
      </w:r>
      <w:proofErr w:type="gramStart"/>
      <w:r>
        <w:rPr>
          <w:sz w:val="24"/>
          <w:szCs w:val="24"/>
        </w:rPr>
        <w:t>aangevangen</w:t>
      </w:r>
      <w:proofErr w:type="gramEnd"/>
      <w:r>
        <w:rPr>
          <w:sz w:val="24"/>
          <w:szCs w:val="24"/>
        </w:rPr>
        <w:t xml:space="preserve"> na diens goedkeuring.</w:t>
      </w:r>
    </w:p>
    <w:p w:rsidR="00F852FE" w:rsidRDefault="00F852FE" w:rsidP="00F852FE">
      <w:pPr>
        <w:jc w:val="both"/>
        <w:rPr>
          <w:sz w:val="24"/>
          <w:szCs w:val="24"/>
        </w:rPr>
      </w:pPr>
    </w:p>
    <w:p w:rsidR="00F852FE" w:rsidRDefault="00F852FE" w:rsidP="00F852FE">
      <w:pPr>
        <w:jc w:val="both"/>
        <w:rPr>
          <w:sz w:val="24"/>
          <w:szCs w:val="24"/>
        </w:rPr>
      </w:pPr>
      <w:r>
        <w:rPr>
          <w:sz w:val="24"/>
          <w:szCs w:val="24"/>
        </w:rPr>
        <w:t>Het spreekt voor zichzelf dat dergelijke werken, waarbij de scheidsmuur over de ganse lengte wordt ondergraven, een bepaald risico op zetting inhouden, en met de meeste zorg dienen te worden uitgevoerd.</w:t>
      </w:r>
    </w:p>
    <w:p w:rsidR="00F852FE" w:rsidRDefault="00F852FE" w:rsidP="00F852FE">
      <w:pPr>
        <w:jc w:val="both"/>
        <w:rPr>
          <w:sz w:val="24"/>
          <w:szCs w:val="24"/>
        </w:rPr>
      </w:pPr>
    </w:p>
    <w:p w:rsidR="00D1610E" w:rsidRDefault="00D1610E" w:rsidP="00F852FE">
      <w:pPr>
        <w:jc w:val="both"/>
        <w:rPr>
          <w:sz w:val="24"/>
          <w:szCs w:val="24"/>
        </w:rPr>
      </w:pPr>
    </w:p>
    <w:p w:rsidR="00303BBD" w:rsidRDefault="00303BBD" w:rsidP="00F852FE">
      <w:pPr>
        <w:jc w:val="both"/>
        <w:rPr>
          <w:sz w:val="24"/>
          <w:szCs w:val="24"/>
        </w:rPr>
      </w:pPr>
    </w:p>
    <w:p w:rsidR="00F852FE" w:rsidRDefault="00F852FE" w:rsidP="00F852FE">
      <w:pPr>
        <w:jc w:val="both"/>
        <w:rPr>
          <w:sz w:val="24"/>
          <w:szCs w:val="24"/>
        </w:rPr>
      </w:pPr>
      <w:r>
        <w:rPr>
          <w:sz w:val="24"/>
          <w:szCs w:val="24"/>
        </w:rPr>
        <w:t xml:space="preserve">Hierbij dient erop gelet te worden </w:t>
      </w:r>
      <w:proofErr w:type="gramStart"/>
      <w:r>
        <w:rPr>
          <w:sz w:val="24"/>
          <w:szCs w:val="24"/>
        </w:rPr>
        <w:t>dat :</w:t>
      </w:r>
      <w:proofErr w:type="gramEnd"/>
    </w:p>
    <w:p w:rsidR="00F852FE" w:rsidRDefault="00F852FE" w:rsidP="00F852FE">
      <w:pPr>
        <w:jc w:val="both"/>
        <w:rPr>
          <w:sz w:val="24"/>
          <w:szCs w:val="24"/>
        </w:rPr>
      </w:pPr>
    </w:p>
    <w:p w:rsidR="00F852FE" w:rsidRDefault="00F852FE" w:rsidP="00F852FE">
      <w:pPr>
        <w:pStyle w:val="Lijstalinea"/>
        <w:numPr>
          <w:ilvl w:val="0"/>
          <w:numId w:val="14"/>
        </w:numPr>
        <w:jc w:val="both"/>
        <w:rPr>
          <w:sz w:val="24"/>
          <w:szCs w:val="24"/>
        </w:rPr>
      </w:pPr>
      <w:r>
        <w:rPr>
          <w:sz w:val="24"/>
          <w:szCs w:val="24"/>
        </w:rPr>
        <w:t>De werken in het droge gebeuren.</w:t>
      </w:r>
    </w:p>
    <w:p w:rsidR="00D1610E" w:rsidRDefault="00D1610E" w:rsidP="00D1610E">
      <w:pPr>
        <w:pStyle w:val="Lijstalinea"/>
        <w:jc w:val="both"/>
        <w:rPr>
          <w:sz w:val="24"/>
          <w:szCs w:val="24"/>
        </w:rPr>
      </w:pPr>
    </w:p>
    <w:p w:rsidR="00F852FE" w:rsidRDefault="00F852FE" w:rsidP="00F852FE">
      <w:pPr>
        <w:pStyle w:val="Lijstalinea"/>
        <w:numPr>
          <w:ilvl w:val="0"/>
          <w:numId w:val="14"/>
        </w:numPr>
        <w:jc w:val="both"/>
        <w:rPr>
          <w:sz w:val="24"/>
          <w:szCs w:val="24"/>
        </w:rPr>
      </w:pPr>
      <w:r>
        <w:rPr>
          <w:sz w:val="24"/>
          <w:szCs w:val="24"/>
        </w:rPr>
        <w:t>Geen grond vanonder het gebouw in de gegraven put kan schuiven en de bekisting van de put aan de achterzijde.</w:t>
      </w:r>
    </w:p>
    <w:p w:rsidR="00D1610E" w:rsidRDefault="00D1610E" w:rsidP="00D1610E">
      <w:pPr>
        <w:pStyle w:val="Lijstalinea"/>
        <w:jc w:val="both"/>
        <w:rPr>
          <w:sz w:val="24"/>
          <w:szCs w:val="24"/>
        </w:rPr>
      </w:pPr>
    </w:p>
    <w:p w:rsidR="00F852FE" w:rsidRDefault="00F852FE" w:rsidP="00F852FE">
      <w:pPr>
        <w:pStyle w:val="Lijstalinea"/>
        <w:numPr>
          <w:ilvl w:val="0"/>
          <w:numId w:val="14"/>
        </w:numPr>
        <w:jc w:val="both"/>
        <w:rPr>
          <w:sz w:val="24"/>
          <w:szCs w:val="24"/>
        </w:rPr>
      </w:pPr>
      <w:r>
        <w:rPr>
          <w:sz w:val="24"/>
          <w:szCs w:val="24"/>
        </w:rPr>
        <w:t>De lengte van de moten beperkt wordt tot 1.20 à 1.40 m.</w:t>
      </w:r>
    </w:p>
    <w:p w:rsidR="00D1610E" w:rsidRDefault="00D1610E" w:rsidP="00D1610E">
      <w:pPr>
        <w:pStyle w:val="Lijstalinea"/>
        <w:jc w:val="both"/>
        <w:rPr>
          <w:sz w:val="24"/>
          <w:szCs w:val="24"/>
        </w:rPr>
      </w:pPr>
    </w:p>
    <w:p w:rsidR="00F852FE" w:rsidRDefault="00F852FE" w:rsidP="00F852FE">
      <w:pPr>
        <w:pStyle w:val="Lijstalinea"/>
        <w:numPr>
          <w:ilvl w:val="0"/>
          <w:numId w:val="14"/>
        </w:numPr>
        <w:jc w:val="both"/>
        <w:rPr>
          <w:sz w:val="24"/>
          <w:szCs w:val="24"/>
        </w:rPr>
      </w:pPr>
      <w:r>
        <w:rPr>
          <w:sz w:val="24"/>
          <w:szCs w:val="24"/>
        </w:rPr>
        <w:t>De moten schranksgewijze worden uitgevoerd,</w:t>
      </w:r>
    </w:p>
    <w:p w:rsidR="00F852FE" w:rsidRDefault="00F852FE" w:rsidP="005B4ACB">
      <w:pPr>
        <w:pStyle w:val="Lijstalinea"/>
        <w:jc w:val="both"/>
        <w:rPr>
          <w:sz w:val="24"/>
          <w:szCs w:val="24"/>
        </w:rPr>
      </w:pPr>
      <w:proofErr w:type="gramStart"/>
      <w:r>
        <w:rPr>
          <w:sz w:val="24"/>
          <w:szCs w:val="24"/>
        </w:rPr>
        <w:t>beginnend</w:t>
      </w:r>
      <w:proofErr w:type="gramEnd"/>
      <w:r>
        <w:rPr>
          <w:sz w:val="24"/>
          <w:szCs w:val="24"/>
        </w:rPr>
        <w:t xml:space="preserve"> met de 2 moten op het uiteinde en de moot in het midden,waarna de resterende delen telkenmale worden gehalveerd en opgevuld.Een tussenperiode (bv weekend) wordt ingelast tussen de primaire moten en de secundaire moten.</w:t>
      </w:r>
    </w:p>
    <w:p w:rsidR="00D1610E" w:rsidRDefault="00D1610E" w:rsidP="005B4ACB">
      <w:pPr>
        <w:pStyle w:val="Lijstalinea"/>
        <w:jc w:val="both"/>
        <w:rPr>
          <w:sz w:val="24"/>
          <w:szCs w:val="24"/>
        </w:rPr>
      </w:pPr>
    </w:p>
    <w:p w:rsidR="00F852FE" w:rsidRDefault="00F852FE" w:rsidP="00F852FE">
      <w:pPr>
        <w:pStyle w:val="Lijstalinea"/>
        <w:numPr>
          <w:ilvl w:val="0"/>
          <w:numId w:val="14"/>
        </w:numPr>
        <w:jc w:val="both"/>
        <w:rPr>
          <w:sz w:val="24"/>
          <w:szCs w:val="24"/>
        </w:rPr>
      </w:pPr>
      <w:r>
        <w:rPr>
          <w:sz w:val="24"/>
          <w:szCs w:val="24"/>
        </w:rPr>
        <w:t>In geval van hoge moten dienen deze in 2 fasen te worden uitgevoerd en dienen deze te worden gestut of verankerd om uitknikken te voorkomen.</w:t>
      </w:r>
    </w:p>
    <w:p w:rsidR="00D1610E" w:rsidRDefault="00D1610E" w:rsidP="00D1610E">
      <w:pPr>
        <w:pStyle w:val="Lijstalinea"/>
        <w:jc w:val="both"/>
        <w:rPr>
          <w:sz w:val="24"/>
          <w:szCs w:val="24"/>
        </w:rPr>
      </w:pPr>
    </w:p>
    <w:p w:rsidR="00F852FE" w:rsidRDefault="00F852FE" w:rsidP="00F852FE">
      <w:pPr>
        <w:pStyle w:val="Lijstalinea"/>
        <w:numPr>
          <w:ilvl w:val="0"/>
          <w:numId w:val="14"/>
        </w:numPr>
        <w:jc w:val="both"/>
        <w:rPr>
          <w:sz w:val="24"/>
          <w:szCs w:val="24"/>
        </w:rPr>
      </w:pPr>
      <w:r>
        <w:rPr>
          <w:sz w:val="24"/>
          <w:szCs w:val="24"/>
        </w:rPr>
        <w:t xml:space="preserve">De </w:t>
      </w:r>
      <w:proofErr w:type="gramStart"/>
      <w:r>
        <w:rPr>
          <w:sz w:val="24"/>
          <w:szCs w:val="24"/>
        </w:rPr>
        <w:t>reeds</w:t>
      </w:r>
      <w:proofErr w:type="gramEnd"/>
      <w:r>
        <w:rPr>
          <w:sz w:val="24"/>
          <w:szCs w:val="24"/>
        </w:rPr>
        <w:t xml:space="preserve"> uitgevoerde moten telkenmale te onderstoppen ter hoogte van de aanzetwerking met de oude fundering om de krimp van het beton op te vangen.</w:t>
      </w:r>
    </w:p>
    <w:p w:rsidR="00F852FE" w:rsidRDefault="00F852FE" w:rsidP="00F852FE">
      <w:pPr>
        <w:jc w:val="both"/>
        <w:rPr>
          <w:sz w:val="24"/>
          <w:szCs w:val="24"/>
        </w:rPr>
      </w:pPr>
    </w:p>
    <w:p w:rsidR="00F852FE" w:rsidRDefault="00F852FE" w:rsidP="00F852FE">
      <w:pPr>
        <w:jc w:val="both"/>
        <w:rPr>
          <w:sz w:val="24"/>
          <w:szCs w:val="24"/>
        </w:rPr>
      </w:pPr>
    </w:p>
    <w:p w:rsidR="00303BBD" w:rsidRDefault="00303BBD" w:rsidP="00F852FE">
      <w:pPr>
        <w:jc w:val="both"/>
        <w:rPr>
          <w:sz w:val="24"/>
          <w:szCs w:val="24"/>
        </w:rPr>
      </w:pPr>
    </w:p>
    <w:p w:rsidR="00303BBD" w:rsidRDefault="00303BBD" w:rsidP="00F852FE">
      <w:pPr>
        <w:jc w:val="both"/>
        <w:rPr>
          <w:sz w:val="24"/>
          <w:szCs w:val="24"/>
        </w:rPr>
      </w:pPr>
    </w:p>
    <w:p w:rsidR="00303BBD" w:rsidRDefault="00303BBD" w:rsidP="00F852FE">
      <w:pPr>
        <w:jc w:val="both"/>
        <w:rPr>
          <w:sz w:val="24"/>
          <w:szCs w:val="24"/>
        </w:rPr>
      </w:pPr>
    </w:p>
    <w:p w:rsidR="00303BBD" w:rsidRDefault="00303BBD" w:rsidP="00F852FE">
      <w:pPr>
        <w:jc w:val="both"/>
        <w:rPr>
          <w:sz w:val="24"/>
          <w:szCs w:val="24"/>
        </w:rPr>
      </w:pPr>
    </w:p>
    <w:p w:rsidR="00F852FE" w:rsidRPr="005B4ACB" w:rsidRDefault="00F852FE" w:rsidP="00F852FE">
      <w:pPr>
        <w:jc w:val="both"/>
        <w:rPr>
          <w:color w:val="FF0000"/>
          <w:sz w:val="24"/>
          <w:szCs w:val="24"/>
        </w:rPr>
      </w:pPr>
      <w:r w:rsidRPr="005B4ACB">
        <w:rPr>
          <w:b/>
          <w:color w:val="FF0000"/>
          <w:sz w:val="24"/>
          <w:szCs w:val="24"/>
          <w:u w:val="single"/>
        </w:rPr>
        <w:t>F. Delfwerken + uitvoeren bouwput</w:t>
      </w:r>
    </w:p>
    <w:p w:rsidR="00F852FE" w:rsidRDefault="00F852FE" w:rsidP="00F852FE">
      <w:pPr>
        <w:jc w:val="both"/>
        <w:rPr>
          <w:sz w:val="24"/>
          <w:szCs w:val="24"/>
        </w:rPr>
      </w:pPr>
    </w:p>
    <w:p w:rsidR="00F852FE" w:rsidRDefault="00F852FE" w:rsidP="00F852FE">
      <w:pPr>
        <w:jc w:val="both"/>
        <w:rPr>
          <w:sz w:val="24"/>
          <w:szCs w:val="24"/>
        </w:rPr>
      </w:pPr>
      <w:r>
        <w:rPr>
          <w:sz w:val="24"/>
          <w:szCs w:val="24"/>
        </w:rPr>
        <w:t xml:space="preserve">In geval van een ondergrondse constructie dient een bouwput gecreeërd te worden vooraleer tot uitvoering van de ondergrondse constructie kan worden </w:t>
      </w:r>
      <w:proofErr w:type="gramStart"/>
      <w:r>
        <w:rPr>
          <w:sz w:val="24"/>
          <w:szCs w:val="24"/>
        </w:rPr>
        <w:t xml:space="preserve">overgegaan.  </w:t>
      </w:r>
      <w:proofErr w:type="gramEnd"/>
      <w:r>
        <w:rPr>
          <w:sz w:val="24"/>
          <w:szCs w:val="24"/>
        </w:rPr>
        <w:t>Een dergelijke uitgraving heeft zeer grote consequenties op de omgeving en opent veel deuren tot het veroorzaken van schade aan de aangelanden (wegenis + aanpalende panden).</w:t>
      </w:r>
    </w:p>
    <w:p w:rsidR="00F852FE" w:rsidRDefault="00F852FE" w:rsidP="00F852FE">
      <w:pPr>
        <w:jc w:val="both"/>
        <w:rPr>
          <w:sz w:val="24"/>
          <w:szCs w:val="24"/>
        </w:rPr>
      </w:pPr>
    </w:p>
    <w:p w:rsidR="00F852FE" w:rsidRDefault="00F852FE" w:rsidP="00F852FE">
      <w:pPr>
        <w:jc w:val="both"/>
        <w:rPr>
          <w:sz w:val="24"/>
          <w:szCs w:val="24"/>
        </w:rPr>
      </w:pPr>
      <w:r>
        <w:rPr>
          <w:sz w:val="24"/>
          <w:szCs w:val="24"/>
        </w:rPr>
        <w:t xml:space="preserve">Het uitgraven van de bouwput impliceert </w:t>
      </w:r>
      <w:proofErr w:type="gramStart"/>
      <w:r>
        <w:rPr>
          <w:sz w:val="24"/>
          <w:szCs w:val="24"/>
        </w:rPr>
        <w:t>sowieso</w:t>
      </w:r>
      <w:proofErr w:type="gramEnd"/>
      <w:r>
        <w:rPr>
          <w:sz w:val="24"/>
          <w:szCs w:val="24"/>
        </w:rPr>
        <w:t xml:space="preserve"> een vermindering van de draagkracht  van de ondergrond op de rand van de bouwput door de wegname van het grondgewicht, en creeërt een risico van grondverplaatsing en/of onderspoeling naar de bouwput toe voor het geval het grondw</w:t>
      </w:r>
      <w:r w:rsidR="00303BBD">
        <w:rPr>
          <w:sz w:val="24"/>
          <w:szCs w:val="24"/>
        </w:rPr>
        <w:t>ater onvoldoende is neergeslagen</w:t>
      </w:r>
      <w:r>
        <w:rPr>
          <w:sz w:val="24"/>
          <w:szCs w:val="24"/>
        </w:rPr>
        <w:t xml:space="preserve"> in </w:t>
      </w:r>
      <w:r w:rsidR="007C4EA0">
        <w:rPr>
          <w:sz w:val="24"/>
          <w:szCs w:val="24"/>
        </w:rPr>
        <w:t>en rond de bouwput.</w:t>
      </w:r>
    </w:p>
    <w:p w:rsidR="007C4EA0" w:rsidRDefault="007C4EA0" w:rsidP="00F852FE">
      <w:pPr>
        <w:jc w:val="both"/>
        <w:rPr>
          <w:sz w:val="24"/>
          <w:szCs w:val="24"/>
        </w:rPr>
      </w:pPr>
    </w:p>
    <w:p w:rsidR="00303BBD" w:rsidRDefault="00303BBD" w:rsidP="00F852FE">
      <w:pPr>
        <w:jc w:val="both"/>
        <w:rPr>
          <w:sz w:val="24"/>
          <w:szCs w:val="24"/>
        </w:rPr>
      </w:pPr>
    </w:p>
    <w:p w:rsidR="00CC4EE9" w:rsidRDefault="007C4EA0" w:rsidP="00F852FE">
      <w:pPr>
        <w:jc w:val="both"/>
        <w:rPr>
          <w:sz w:val="24"/>
          <w:szCs w:val="24"/>
        </w:rPr>
      </w:pPr>
      <w:r>
        <w:rPr>
          <w:sz w:val="24"/>
          <w:szCs w:val="24"/>
        </w:rPr>
        <w:t xml:space="preserve">In de praktijk gebeurt het uitkofferen van een bouwput door gespecialiseerde aannemers, hetzij dmv een </w:t>
      </w:r>
      <w:r w:rsidRPr="00303BBD">
        <w:rPr>
          <w:sz w:val="24"/>
          <w:szCs w:val="24"/>
          <w:highlight w:val="yellow"/>
          <w:u w:val="single"/>
        </w:rPr>
        <w:t>Berlinerwand</w:t>
      </w:r>
      <w:r w:rsidRPr="00303BBD">
        <w:rPr>
          <w:sz w:val="24"/>
          <w:szCs w:val="24"/>
          <w:highlight w:val="yellow"/>
        </w:rPr>
        <w:t>,</w:t>
      </w:r>
      <w:r>
        <w:rPr>
          <w:sz w:val="24"/>
          <w:szCs w:val="24"/>
        </w:rPr>
        <w:t xml:space="preserve"> hetzij door een </w:t>
      </w:r>
      <w:proofErr w:type="gramStart"/>
      <w:r w:rsidRPr="00303BBD">
        <w:rPr>
          <w:sz w:val="24"/>
          <w:szCs w:val="24"/>
          <w:highlight w:val="yellow"/>
          <w:u w:val="single"/>
        </w:rPr>
        <w:t>secanspalenwand</w:t>
      </w:r>
      <w:r>
        <w:rPr>
          <w:sz w:val="24"/>
          <w:szCs w:val="24"/>
        </w:rPr>
        <w:t xml:space="preserve">.  </w:t>
      </w:r>
      <w:proofErr w:type="gramEnd"/>
      <w:r>
        <w:rPr>
          <w:sz w:val="24"/>
          <w:szCs w:val="24"/>
        </w:rPr>
        <w:t xml:space="preserve">Hiervoor wordt een offerte opgesteld op basis van een vooraf uitgevoerde stabiliteitsberekening waarbij men uitgaat van bepaalde </w:t>
      </w:r>
      <w:proofErr w:type="gramStart"/>
      <w:r>
        <w:rPr>
          <w:sz w:val="24"/>
          <w:szCs w:val="24"/>
        </w:rPr>
        <w:t xml:space="preserve">aannames.  </w:t>
      </w:r>
      <w:proofErr w:type="gramEnd"/>
    </w:p>
    <w:p w:rsidR="00CC4EE9" w:rsidRDefault="00CC4EE9" w:rsidP="00F852FE">
      <w:pPr>
        <w:jc w:val="both"/>
        <w:rPr>
          <w:sz w:val="24"/>
          <w:szCs w:val="24"/>
        </w:rPr>
      </w:pPr>
    </w:p>
    <w:p w:rsidR="005B4ACB" w:rsidRDefault="007C4EA0" w:rsidP="00F852FE">
      <w:pPr>
        <w:jc w:val="both"/>
        <w:rPr>
          <w:sz w:val="24"/>
          <w:szCs w:val="24"/>
        </w:rPr>
      </w:pPr>
      <w:r>
        <w:rPr>
          <w:sz w:val="24"/>
          <w:szCs w:val="24"/>
        </w:rPr>
        <w:t xml:space="preserve">Eén van de aannames die aanleiding geeft tot veel discussies betreft de grondwaterstand onmiddellijk achter de keerwand, waarbij men vertrekt vanuit de meest gunstige positie, namelijk droge grond achter de </w:t>
      </w:r>
      <w:proofErr w:type="gramStart"/>
      <w:r>
        <w:rPr>
          <w:sz w:val="24"/>
          <w:szCs w:val="24"/>
        </w:rPr>
        <w:t xml:space="preserve">keerwand.  </w:t>
      </w:r>
      <w:proofErr w:type="gramEnd"/>
      <w:r>
        <w:rPr>
          <w:sz w:val="24"/>
          <w:szCs w:val="24"/>
        </w:rPr>
        <w:t xml:space="preserve">In dat geval kan prijs gemaakt worden voor de lichtste constructie en wordt dus de beste prijs </w:t>
      </w:r>
      <w:proofErr w:type="gramStart"/>
      <w:r>
        <w:rPr>
          <w:sz w:val="24"/>
          <w:szCs w:val="24"/>
        </w:rPr>
        <w:t xml:space="preserve">aangeboden.  </w:t>
      </w:r>
      <w:proofErr w:type="gramEnd"/>
    </w:p>
    <w:p w:rsidR="005B4ACB" w:rsidRDefault="005B4ACB" w:rsidP="00F852FE">
      <w:pPr>
        <w:jc w:val="both"/>
        <w:rPr>
          <w:sz w:val="24"/>
          <w:szCs w:val="24"/>
        </w:rPr>
      </w:pPr>
    </w:p>
    <w:p w:rsidR="007C4EA0" w:rsidRDefault="007C4EA0" w:rsidP="00F852FE">
      <w:pPr>
        <w:jc w:val="both"/>
        <w:rPr>
          <w:sz w:val="24"/>
          <w:szCs w:val="24"/>
        </w:rPr>
      </w:pPr>
      <w:r>
        <w:rPr>
          <w:sz w:val="24"/>
          <w:szCs w:val="24"/>
        </w:rPr>
        <w:t xml:space="preserve">Dit impliceert </w:t>
      </w:r>
      <w:proofErr w:type="gramStart"/>
      <w:r>
        <w:rPr>
          <w:sz w:val="24"/>
          <w:szCs w:val="24"/>
        </w:rPr>
        <w:t>evenwel</w:t>
      </w:r>
      <w:proofErr w:type="gramEnd"/>
      <w:r>
        <w:rPr>
          <w:sz w:val="24"/>
          <w:szCs w:val="24"/>
        </w:rPr>
        <w:t xml:space="preserve"> dat bij de verdere uitgraving van de bouwput de grondwaterstand ach</w:t>
      </w:r>
      <w:r w:rsidR="00303BBD">
        <w:rPr>
          <w:sz w:val="24"/>
          <w:szCs w:val="24"/>
        </w:rPr>
        <w:t>t</w:t>
      </w:r>
      <w:r>
        <w:rPr>
          <w:sz w:val="24"/>
          <w:szCs w:val="24"/>
        </w:rPr>
        <w:t xml:space="preserve">er de keerwand eveneens dient verlaagd te worden, zo niet kan de keerwand bezwijken door de grotere grondwaterdruk.  Het is dus van primordiaal belang dat ook de studie van de keerwand door de ingenieur wordt nagezien en wordt </w:t>
      </w:r>
      <w:r w:rsidR="00303BBD">
        <w:rPr>
          <w:sz w:val="24"/>
          <w:szCs w:val="24"/>
        </w:rPr>
        <w:t>gerelateerd</w:t>
      </w:r>
      <w:r>
        <w:rPr>
          <w:sz w:val="24"/>
          <w:szCs w:val="24"/>
        </w:rPr>
        <w:t xml:space="preserve"> met de studie van de bemaling.</w:t>
      </w:r>
    </w:p>
    <w:p w:rsidR="007C4EA0" w:rsidRDefault="007C4EA0" w:rsidP="00F852FE">
      <w:pPr>
        <w:jc w:val="both"/>
        <w:rPr>
          <w:sz w:val="24"/>
          <w:szCs w:val="24"/>
        </w:rPr>
      </w:pPr>
    </w:p>
    <w:p w:rsidR="00303BBD" w:rsidRDefault="00303BBD" w:rsidP="00F852FE">
      <w:pPr>
        <w:jc w:val="both"/>
        <w:rPr>
          <w:sz w:val="24"/>
          <w:szCs w:val="24"/>
        </w:rPr>
      </w:pPr>
    </w:p>
    <w:p w:rsidR="007C4EA0" w:rsidRDefault="007C4EA0" w:rsidP="00F852FE">
      <w:pPr>
        <w:jc w:val="both"/>
        <w:rPr>
          <w:sz w:val="24"/>
          <w:szCs w:val="24"/>
        </w:rPr>
      </w:pPr>
      <w:r>
        <w:rPr>
          <w:sz w:val="24"/>
          <w:szCs w:val="24"/>
        </w:rPr>
        <w:t xml:space="preserve">In sommige gevallen vergt de keerwand om stabiliteitsredenen een bepaalde verankering en/of </w:t>
      </w:r>
      <w:proofErr w:type="gramStart"/>
      <w:r>
        <w:rPr>
          <w:sz w:val="24"/>
          <w:szCs w:val="24"/>
        </w:rPr>
        <w:t xml:space="preserve">opschoring.  </w:t>
      </w:r>
      <w:proofErr w:type="gramEnd"/>
      <w:r>
        <w:rPr>
          <w:sz w:val="24"/>
          <w:szCs w:val="24"/>
        </w:rPr>
        <w:t xml:space="preserve">Om praktische redenen wordt zeer vaak overgegaan tot het boren van grondankers op het terrein van de </w:t>
      </w:r>
      <w:proofErr w:type="gramStart"/>
      <w:r>
        <w:rPr>
          <w:sz w:val="24"/>
          <w:szCs w:val="24"/>
        </w:rPr>
        <w:t>gebuur</w:t>
      </w:r>
      <w:proofErr w:type="gramEnd"/>
      <w:r>
        <w:rPr>
          <w:sz w:val="24"/>
          <w:szCs w:val="24"/>
        </w:rPr>
        <w:t>.</w:t>
      </w:r>
    </w:p>
    <w:p w:rsidR="007C4EA0" w:rsidRDefault="007C4EA0" w:rsidP="00F852FE">
      <w:pPr>
        <w:jc w:val="both"/>
        <w:rPr>
          <w:sz w:val="24"/>
          <w:szCs w:val="24"/>
        </w:rPr>
      </w:pPr>
    </w:p>
    <w:p w:rsidR="00303BBD" w:rsidRDefault="00303BBD" w:rsidP="00F852FE">
      <w:pPr>
        <w:jc w:val="both"/>
        <w:rPr>
          <w:sz w:val="24"/>
          <w:szCs w:val="24"/>
        </w:rPr>
      </w:pPr>
    </w:p>
    <w:p w:rsidR="00303BBD" w:rsidRDefault="00303BBD" w:rsidP="00F852FE">
      <w:pPr>
        <w:jc w:val="both"/>
        <w:rPr>
          <w:sz w:val="24"/>
          <w:szCs w:val="24"/>
        </w:rPr>
      </w:pPr>
    </w:p>
    <w:p w:rsidR="007C4EA0" w:rsidRDefault="007C4EA0" w:rsidP="00F852FE">
      <w:pPr>
        <w:jc w:val="both"/>
        <w:rPr>
          <w:sz w:val="24"/>
          <w:szCs w:val="24"/>
        </w:rPr>
      </w:pPr>
      <w:r>
        <w:rPr>
          <w:sz w:val="24"/>
          <w:szCs w:val="24"/>
        </w:rPr>
        <w:t xml:space="preserve">In die optiek dienen volgende ingrepen te </w:t>
      </w:r>
      <w:proofErr w:type="gramStart"/>
      <w:r>
        <w:rPr>
          <w:sz w:val="24"/>
          <w:szCs w:val="24"/>
        </w:rPr>
        <w:t>gebeuren :</w:t>
      </w:r>
      <w:proofErr w:type="gramEnd"/>
    </w:p>
    <w:p w:rsidR="007C4EA0" w:rsidRDefault="007C4EA0" w:rsidP="00F852FE">
      <w:pPr>
        <w:jc w:val="both"/>
        <w:rPr>
          <w:sz w:val="24"/>
          <w:szCs w:val="24"/>
        </w:rPr>
      </w:pPr>
    </w:p>
    <w:p w:rsidR="007C4EA0" w:rsidRDefault="007C4EA0" w:rsidP="007C4EA0">
      <w:pPr>
        <w:pStyle w:val="Lijstalinea"/>
        <w:numPr>
          <w:ilvl w:val="0"/>
          <w:numId w:val="4"/>
        </w:numPr>
        <w:jc w:val="both"/>
        <w:rPr>
          <w:sz w:val="24"/>
          <w:szCs w:val="24"/>
        </w:rPr>
      </w:pPr>
      <w:r>
        <w:rPr>
          <w:sz w:val="24"/>
          <w:szCs w:val="24"/>
        </w:rPr>
        <w:t xml:space="preserve">Aanvragen van de goedkeuring van de </w:t>
      </w:r>
      <w:proofErr w:type="gramStart"/>
      <w:r>
        <w:rPr>
          <w:sz w:val="24"/>
          <w:szCs w:val="24"/>
        </w:rPr>
        <w:t>gebuur</w:t>
      </w:r>
      <w:proofErr w:type="gramEnd"/>
      <w:r>
        <w:rPr>
          <w:sz w:val="24"/>
          <w:szCs w:val="24"/>
        </w:rPr>
        <w:t>.</w:t>
      </w:r>
    </w:p>
    <w:p w:rsidR="005B4ACB" w:rsidRDefault="005B4ACB" w:rsidP="005B4ACB">
      <w:pPr>
        <w:pStyle w:val="Lijstalinea"/>
        <w:jc w:val="both"/>
        <w:rPr>
          <w:sz w:val="24"/>
          <w:szCs w:val="24"/>
        </w:rPr>
      </w:pPr>
    </w:p>
    <w:p w:rsidR="007C4EA0" w:rsidRDefault="007C4EA0" w:rsidP="007C4EA0">
      <w:pPr>
        <w:pStyle w:val="Lijstalinea"/>
        <w:numPr>
          <w:ilvl w:val="0"/>
          <w:numId w:val="4"/>
        </w:numPr>
        <w:jc w:val="both"/>
        <w:rPr>
          <w:sz w:val="24"/>
          <w:szCs w:val="24"/>
        </w:rPr>
      </w:pPr>
      <w:proofErr w:type="gramStart"/>
      <w:r>
        <w:rPr>
          <w:sz w:val="24"/>
          <w:szCs w:val="24"/>
        </w:rPr>
        <w:t>Nazicht</w:t>
      </w:r>
      <w:proofErr w:type="gramEnd"/>
      <w:r>
        <w:rPr>
          <w:sz w:val="24"/>
          <w:szCs w:val="24"/>
        </w:rPr>
        <w:t xml:space="preserve"> van de ondergrondse constructies op het aanpalend terrein,</w:t>
      </w:r>
    </w:p>
    <w:p w:rsidR="00B53003" w:rsidRDefault="007C4EA0" w:rsidP="007C4EA0">
      <w:pPr>
        <w:pStyle w:val="Lijstalinea"/>
        <w:jc w:val="both"/>
        <w:rPr>
          <w:sz w:val="24"/>
          <w:szCs w:val="24"/>
        </w:rPr>
      </w:pPr>
      <w:r>
        <w:rPr>
          <w:sz w:val="24"/>
          <w:szCs w:val="24"/>
        </w:rPr>
        <w:t xml:space="preserve">bvb de aanwezigheid van een kelder bij de </w:t>
      </w:r>
      <w:proofErr w:type="gramStart"/>
      <w:r>
        <w:rPr>
          <w:sz w:val="24"/>
          <w:szCs w:val="24"/>
        </w:rPr>
        <w:t>g</w:t>
      </w:r>
      <w:r w:rsidR="00B53003">
        <w:rPr>
          <w:sz w:val="24"/>
          <w:szCs w:val="24"/>
        </w:rPr>
        <w:t>ebuur</w:t>
      </w:r>
      <w:proofErr w:type="gramEnd"/>
      <w:r w:rsidR="00B53003">
        <w:rPr>
          <w:sz w:val="24"/>
          <w:szCs w:val="24"/>
        </w:rPr>
        <w:t>, RW-putten, riolering, ondergrondse nutsleidingen (vb gasleiding, HS, glasvlieskabel, enz).</w:t>
      </w:r>
    </w:p>
    <w:p w:rsidR="005B4ACB" w:rsidRDefault="005B4ACB" w:rsidP="007C4EA0">
      <w:pPr>
        <w:pStyle w:val="Lijstalinea"/>
        <w:jc w:val="both"/>
        <w:rPr>
          <w:sz w:val="24"/>
          <w:szCs w:val="24"/>
        </w:rPr>
      </w:pPr>
    </w:p>
    <w:p w:rsidR="00B53003" w:rsidRDefault="00B53003" w:rsidP="00B53003">
      <w:pPr>
        <w:pStyle w:val="Lijstalinea"/>
        <w:ind w:left="0"/>
        <w:jc w:val="both"/>
        <w:rPr>
          <w:sz w:val="24"/>
          <w:szCs w:val="24"/>
        </w:rPr>
      </w:pPr>
      <w:r>
        <w:rPr>
          <w:sz w:val="24"/>
          <w:szCs w:val="24"/>
        </w:rPr>
        <w:t>De praktijkervaring leert dat vooral deze laatste aanleiding geven tot zware schadegevallen, waarbij dan algemeen de aansprakelijkheid van alle mogelijke partijen wordt ingeroepen.</w:t>
      </w:r>
    </w:p>
    <w:p w:rsidR="00B53003" w:rsidRPr="005B4ACB" w:rsidRDefault="00B53003" w:rsidP="00B53003">
      <w:pPr>
        <w:pStyle w:val="Lijstalinea"/>
        <w:ind w:left="0"/>
        <w:jc w:val="both"/>
        <w:rPr>
          <w:color w:val="FF0000"/>
          <w:sz w:val="24"/>
          <w:szCs w:val="24"/>
        </w:rPr>
      </w:pPr>
      <w:r w:rsidRPr="005B4ACB">
        <w:rPr>
          <w:b/>
          <w:color w:val="FF0000"/>
          <w:sz w:val="24"/>
          <w:szCs w:val="24"/>
          <w:u w:val="single"/>
        </w:rPr>
        <w:t>G. Paalfundering</w:t>
      </w:r>
    </w:p>
    <w:p w:rsidR="00B53003" w:rsidRDefault="00B53003" w:rsidP="00B53003">
      <w:pPr>
        <w:pStyle w:val="Lijstalinea"/>
        <w:ind w:left="0"/>
        <w:jc w:val="both"/>
        <w:rPr>
          <w:sz w:val="24"/>
          <w:szCs w:val="24"/>
        </w:rPr>
      </w:pPr>
    </w:p>
    <w:p w:rsidR="00B53003" w:rsidRDefault="00B53003" w:rsidP="00B53003">
      <w:pPr>
        <w:pStyle w:val="Lijstalinea"/>
        <w:ind w:left="0"/>
        <w:jc w:val="both"/>
        <w:rPr>
          <w:sz w:val="24"/>
          <w:szCs w:val="24"/>
        </w:rPr>
      </w:pPr>
      <w:r>
        <w:rPr>
          <w:sz w:val="24"/>
          <w:szCs w:val="24"/>
        </w:rPr>
        <w:t>Dergelijke funderingen worden altijd uitgevoerd door daarin gespecialiseerde aannemers.</w:t>
      </w:r>
    </w:p>
    <w:p w:rsidR="00B53003" w:rsidRDefault="00B53003" w:rsidP="00B53003">
      <w:pPr>
        <w:pStyle w:val="Lijstalinea"/>
        <w:ind w:left="0"/>
        <w:jc w:val="both"/>
        <w:rPr>
          <w:sz w:val="24"/>
          <w:szCs w:val="24"/>
        </w:rPr>
      </w:pPr>
    </w:p>
    <w:p w:rsidR="00B53003" w:rsidRDefault="00B53003" w:rsidP="00B53003">
      <w:pPr>
        <w:pStyle w:val="Lijstalinea"/>
        <w:ind w:left="0"/>
        <w:jc w:val="both"/>
        <w:rPr>
          <w:sz w:val="24"/>
          <w:szCs w:val="24"/>
        </w:rPr>
      </w:pPr>
      <w:r>
        <w:rPr>
          <w:sz w:val="24"/>
          <w:szCs w:val="24"/>
        </w:rPr>
        <w:t xml:space="preserve">Bij de uitvoering ervan dient erop gelet te worden </w:t>
      </w:r>
      <w:proofErr w:type="gramStart"/>
      <w:r>
        <w:rPr>
          <w:sz w:val="24"/>
          <w:szCs w:val="24"/>
        </w:rPr>
        <w:t>dat :</w:t>
      </w:r>
      <w:proofErr w:type="gramEnd"/>
    </w:p>
    <w:p w:rsidR="00B53003" w:rsidRDefault="00B53003" w:rsidP="00B53003">
      <w:pPr>
        <w:pStyle w:val="Lijstalinea"/>
        <w:ind w:left="0"/>
        <w:jc w:val="both"/>
        <w:rPr>
          <w:sz w:val="24"/>
          <w:szCs w:val="24"/>
        </w:rPr>
      </w:pPr>
    </w:p>
    <w:p w:rsidR="00B53003" w:rsidRDefault="00B53003" w:rsidP="00B53003">
      <w:pPr>
        <w:pStyle w:val="Lijstalinea"/>
        <w:numPr>
          <w:ilvl w:val="0"/>
          <w:numId w:val="15"/>
        </w:numPr>
        <w:jc w:val="both"/>
        <w:rPr>
          <w:sz w:val="24"/>
          <w:szCs w:val="24"/>
        </w:rPr>
      </w:pPr>
      <w:r>
        <w:rPr>
          <w:sz w:val="24"/>
          <w:szCs w:val="24"/>
        </w:rPr>
        <w:t>De uitgraving van de palen schranksgewijze gebeurt.</w:t>
      </w:r>
    </w:p>
    <w:p w:rsidR="00D1610E" w:rsidRDefault="00D1610E" w:rsidP="00D1610E">
      <w:pPr>
        <w:pStyle w:val="Lijstalinea"/>
        <w:jc w:val="both"/>
        <w:rPr>
          <w:sz w:val="24"/>
          <w:szCs w:val="24"/>
        </w:rPr>
      </w:pPr>
    </w:p>
    <w:p w:rsidR="00B53003" w:rsidRDefault="00B53003" w:rsidP="00B53003">
      <w:pPr>
        <w:pStyle w:val="Lijstalinea"/>
        <w:numPr>
          <w:ilvl w:val="0"/>
          <w:numId w:val="15"/>
        </w:numPr>
        <w:jc w:val="both"/>
        <w:rPr>
          <w:sz w:val="24"/>
          <w:szCs w:val="24"/>
        </w:rPr>
      </w:pPr>
      <w:r>
        <w:rPr>
          <w:sz w:val="24"/>
          <w:szCs w:val="24"/>
        </w:rPr>
        <w:t>Dat bij de palen in de nabijheid van de scheidsmuur een rustperiode (vb een weekend) wordt ingelast.</w:t>
      </w:r>
    </w:p>
    <w:p w:rsidR="00D1610E" w:rsidRDefault="00D1610E" w:rsidP="00D1610E">
      <w:pPr>
        <w:pStyle w:val="Lijstalinea"/>
        <w:jc w:val="both"/>
        <w:rPr>
          <w:sz w:val="24"/>
          <w:szCs w:val="24"/>
        </w:rPr>
      </w:pPr>
    </w:p>
    <w:p w:rsidR="00B53003" w:rsidRDefault="00B53003" w:rsidP="00B53003">
      <w:pPr>
        <w:pStyle w:val="Lijstalinea"/>
        <w:numPr>
          <w:ilvl w:val="0"/>
          <w:numId w:val="15"/>
        </w:numPr>
        <w:jc w:val="both"/>
        <w:rPr>
          <w:sz w:val="24"/>
          <w:szCs w:val="24"/>
        </w:rPr>
      </w:pPr>
      <w:r>
        <w:rPr>
          <w:sz w:val="24"/>
          <w:szCs w:val="24"/>
        </w:rPr>
        <w:t>De aanwezige schoring ter plaatse blijft en niet tijdelijk weggenomen wordt.</w:t>
      </w:r>
    </w:p>
    <w:p w:rsidR="00D1610E" w:rsidRDefault="00D1610E" w:rsidP="00D1610E">
      <w:pPr>
        <w:pStyle w:val="Lijstalinea"/>
        <w:jc w:val="both"/>
        <w:rPr>
          <w:sz w:val="24"/>
          <w:szCs w:val="24"/>
        </w:rPr>
      </w:pPr>
    </w:p>
    <w:p w:rsidR="00B53003" w:rsidRDefault="00B53003" w:rsidP="00B53003">
      <w:pPr>
        <w:pStyle w:val="Lijstalinea"/>
        <w:numPr>
          <w:ilvl w:val="0"/>
          <w:numId w:val="15"/>
        </w:numPr>
        <w:jc w:val="both"/>
        <w:rPr>
          <w:sz w:val="24"/>
          <w:szCs w:val="24"/>
        </w:rPr>
      </w:pPr>
      <w:r>
        <w:rPr>
          <w:sz w:val="24"/>
          <w:szCs w:val="24"/>
        </w:rPr>
        <w:t>De grondverdringing en/of de grondverwijdering onder controle wordt gehouden en de basisprincipes van het systeem niet worden overboord gegooid.</w:t>
      </w:r>
    </w:p>
    <w:p w:rsidR="00B53003" w:rsidRDefault="00B53003" w:rsidP="00B53003">
      <w:pPr>
        <w:jc w:val="both"/>
        <w:rPr>
          <w:sz w:val="24"/>
          <w:szCs w:val="24"/>
        </w:rPr>
      </w:pPr>
    </w:p>
    <w:p w:rsidR="00B53003" w:rsidRDefault="00B53003" w:rsidP="00B53003">
      <w:pPr>
        <w:jc w:val="both"/>
        <w:rPr>
          <w:sz w:val="24"/>
          <w:szCs w:val="24"/>
        </w:rPr>
      </w:pPr>
    </w:p>
    <w:p w:rsidR="00B53003" w:rsidRDefault="00B53003" w:rsidP="00B53003">
      <w:pPr>
        <w:jc w:val="both"/>
        <w:rPr>
          <w:sz w:val="24"/>
          <w:szCs w:val="24"/>
        </w:rPr>
      </w:pPr>
    </w:p>
    <w:p w:rsidR="00B53003" w:rsidRDefault="00B53003" w:rsidP="00B53003">
      <w:pPr>
        <w:jc w:val="both"/>
        <w:rPr>
          <w:sz w:val="24"/>
          <w:szCs w:val="24"/>
        </w:rPr>
      </w:pPr>
    </w:p>
    <w:p w:rsidR="00B53003" w:rsidRPr="005B4ACB" w:rsidRDefault="00B53003" w:rsidP="00B53003">
      <w:pPr>
        <w:jc w:val="both"/>
        <w:rPr>
          <w:color w:val="FF0000"/>
          <w:sz w:val="24"/>
          <w:szCs w:val="24"/>
        </w:rPr>
      </w:pPr>
      <w:r w:rsidRPr="005B4ACB">
        <w:rPr>
          <w:b/>
          <w:color w:val="FF0000"/>
          <w:sz w:val="24"/>
          <w:szCs w:val="24"/>
          <w:u w:val="single"/>
        </w:rPr>
        <w:t>H. Concept van de nieuwbouw</w:t>
      </w:r>
    </w:p>
    <w:p w:rsidR="00B53003" w:rsidRDefault="00B53003" w:rsidP="00B53003">
      <w:pPr>
        <w:jc w:val="both"/>
        <w:rPr>
          <w:sz w:val="24"/>
          <w:szCs w:val="24"/>
        </w:rPr>
      </w:pPr>
    </w:p>
    <w:p w:rsidR="00D1610E" w:rsidRDefault="00D1610E" w:rsidP="00B53003">
      <w:pPr>
        <w:jc w:val="both"/>
        <w:rPr>
          <w:sz w:val="24"/>
          <w:szCs w:val="24"/>
        </w:rPr>
      </w:pPr>
    </w:p>
    <w:p w:rsidR="00B53003" w:rsidRDefault="00B53003" w:rsidP="00B53003">
      <w:pPr>
        <w:jc w:val="both"/>
        <w:rPr>
          <w:sz w:val="24"/>
          <w:szCs w:val="24"/>
        </w:rPr>
      </w:pPr>
      <w:r>
        <w:rPr>
          <w:sz w:val="24"/>
          <w:szCs w:val="24"/>
        </w:rPr>
        <w:t>Bij het concept van de nieuwbouw dient men deze 2 volgende principes te respecteren:</w:t>
      </w:r>
    </w:p>
    <w:p w:rsidR="00B53003" w:rsidRDefault="00B53003" w:rsidP="00B53003">
      <w:pPr>
        <w:jc w:val="both"/>
        <w:rPr>
          <w:sz w:val="24"/>
          <w:szCs w:val="24"/>
        </w:rPr>
      </w:pPr>
    </w:p>
    <w:p w:rsidR="00B53003" w:rsidRDefault="00B53003" w:rsidP="00B53003">
      <w:pPr>
        <w:pStyle w:val="Lijstalinea"/>
        <w:numPr>
          <w:ilvl w:val="0"/>
          <w:numId w:val="16"/>
        </w:numPr>
        <w:jc w:val="both"/>
        <w:rPr>
          <w:sz w:val="24"/>
          <w:szCs w:val="24"/>
        </w:rPr>
      </w:pPr>
      <w:r>
        <w:rPr>
          <w:sz w:val="24"/>
          <w:szCs w:val="24"/>
        </w:rPr>
        <w:t xml:space="preserve">Bij de oprichting van de nieuwbouw kunnen geen bijkomende lasten overgebracht worden op de scheidsmuur en dient de volledige constructie gedragen te worden door haar eigen </w:t>
      </w:r>
      <w:proofErr w:type="gramStart"/>
      <w:r>
        <w:rPr>
          <w:sz w:val="24"/>
          <w:szCs w:val="24"/>
        </w:rPr>
        <w:t xml:space="preserve">fundering.  </w:t>
      </w:r>
      <w:proofErr w:type="gramEnd"/>
      <w:r>
        <w:rPr>
          <w:sz w:val="24"/>
          <w:szCs w:val="24"/>
        </w:rPr>
        <w:t>Dit impliceert dat het gewicht van de nieuwe scheidsmuur dmv de nodige uitkragingen op de eigen draagconstructie dient te worden overgebracht.</w:t>
      </w:r>
    </w:p>
    <w:p w:rsidR="00B53003" w:rsidRDefault="00B53003" w:rsidP="00B53003">
      <w:pPr>
        <w:pStyle w:val="Lijstalinea"/>
        <w:jc w:val="both"/>
        <w:rPr>
          <w:sz w:val="24"/>
          <w:szCs w:val="24"/>
        </w:rPr>
      </w:pPr>
    </w:p>
    <w:p w:rsidR="00D1610E" w:rsidRDefault="00D1610E" w:rsidP="00B53003">
      <w:pPr>
        <w:pStyle w:val="Lijstalinea"/>
        <w:jc w:val="both"/>
        <w:rPr>
          <w:sz w:val="24"/>
          <w:szCs w:val="24"/>
        </w:rPr>
      </w:pPr>
    </w:p>
    <w:p w:rsidR="00B53003" w:rsidRDefault="00B53003" w:rsidP="00B53003">
      <w:pPr>
        <w:pStyle w:val="Lijstalinea"/>
        <w:numPr>
          <w:ilvl w:val="0"/>
          <w:numId w:val="16"/>
        </w:numPr>
        <w:jc w:val="both"/>
        <w:rPr>
          <w:sz w:val="24"/>
          <w:szCs w:val="24"/>
        </w:rPr>
      </w:pPr>
      <w:r>
        <w:rPr>
          <w:sz w:val="24"/>
          <w:szCs w:val="24"/>
        </w:rPr>
        <w:t>Bij de aanzet van de eigen nieuwbouw mag niet dieper gegraven worden dan de aanzetdiepte van de scheidsmuur en dient terdege rekening gehouden te worden me</w:t>
      </w:r>
      <w:r w:rsidR="005B4ACB">
        <w:rPr>
          <w:sz w:val="24"/>
          <w:szCs w:val="24"/>
        </w:rPr>
        <w:t>t</w:t>
      </w:r>
      <w:r>
        <w:rPr>
          <w:sz w:val="24"/>
          <w:szCs w:val="24"/>
        </w:rPr>
        <w:t xml:space="preserve"> de te ondiepe aanzet </w:t>
      </w:r>
      <w:proofErr w:type="gramStart"/>
      <w:r>
        <w:rPr>
          <w:sz w:val="24"/>
          <w:szCs w:val="24"/>
        </w:rPr>
        <w:t xml:space="preserve">ervan.  </w:t>
      </w:r>
      <w:proofErr w:type="gramEnd"/>
    </w:p>
    <w:p w:rsidR="00B53003" w:rsidRDefault="00B53003" w:rsidP="00B53003">
      <w:pPr>
        <w:pStyle w:val="Lijstalinea"/>
        <w:jc w:val="both"/>
        <w:rPr>
          <w:sz w:val="24"/>
          <w:szCs w:val="24"/>
        </w:rPr>
      </w:pPr>
    </w:p>
    <w:p w:rsidR="005B4ACB" w:rsidRDefault="00B53003" w:rsidP="000754D0">
      <w:pPr>
        <w:pStyle w:val="Lijstalinea"/>
        <w:jc w:val="both"/>
        <w:rPr>
          <w:sz w:val="24"/>
          <w:szCs w:val="24"/>
        </w:rPr>
      </w:pPr>
      <w:r>
        <w:rPr>
          <w:sz w:val="24"/>
          <w:szCs w:val="24"/>
        </w:rPr>
        <w:t xml:space="preserve">In de praktijk wordt door de ingenieur zeer vaak geopteerd voor de keuze van een algemene funderingsplaat rondom voorzien van een zwaar bewapende vorstrand tot op een diepte van 80 </w:t>
      </w:r>
      <w:proofErr w:type="gramStart"/>
      <w:r>
        <w:rPr>
          <w:sz w:val="24"/>
          <w:szCs w:val="24"/>
        </w:rPr>
        <w:t xml:space="preserve">cm.  </w:t>
      </w:r>
      <w:proofErr w:type="gramEnd"/>
      <w:r>
        <w:rPr>
          <w:sz w:val="24"/>
          <w:szCs w:val="24"/>
        </w:rPr>
        <w:t>De uitvoering van een dergelijke z</w:t>
      </w:r>
      <w:r w:rsidR="005B4ACB">
        <w:rPr>
          <w:sz w:val="24"/>
          <w:szCs w:val="24"/>
        </w:rPr>
        <w:t>w</w:t>
      </w:r>
      <w:r>
        <w:rPr>
          <w:sz w:val="24"/>
          <w:szCs w:val="24"/>
        </w:rPr>
        <w:t>are balk vergt</w:t>
      </w:r>
      <w:r w:rsidR="005B4ACB">
        <w:rPr>
          <w:sz w:val="24"/>
          <w:szCs w:val="24"/>
        </w:rPr>
        <w:t>,</w:t>
      </w:r>
      <w:r>
        <w:rPr>
          <w:sz w:val="24"/>
          <w:szCs w:val="24"/>
        </w:rPr>
        <w:t xml:space="preserve"> omwille van de voorziene bewapening</w:t>
      </w:r>
      <w:r w:rsidR="005B4ACB">
        <w:rPr>
          <w:sz w:val="24"/>
          <w:szCs w:val="24"/>
        </w:rPr>
        <w:t>,</w:t>
      </w:r>
      <w:r>
        <w:rPr>
          <w:sz w:val="24"/>
          <w:szCs w:val="24"/>
        </w:rPr>
        <w:t xml:space="preserve"> de uitgraving van een sleuf over de volledige lengte van de </w:t>
      </w:r>
      <w:proofErr w:type="gramStart"/>
      <w:r>
        <w:rPr>
          <w:sz w:val="24"/>
          <w:szCs w:val="24"/>
        </w:rPr>
        <w:t xml:space="preserve">scheidsmuur.  </w:t>
      </w:r>
      <w:proofErr w:type="gramEnd"/>
    </w:p>
    <w:p w:rsidR="00D1610E" w:rsidRDefault="00D1610E" w:rsidP="000754D0">
      <w:pPr>
        <w:pStyle w:val="Lijstalinea"/>
        <w:jc w:val="both"/>
        <w:rPr>
          <w:sz w:val="24"/>
          <w:szCs w:val="24"/>
        </w:rPr>
      </w:pPr>
    </w:p>
    <w:p w:rsidR="00D1610E" w:rsidRDefault="00D1610E" w:rsidP="000754D0">
      <w:pPr>
        <w:pStyle w:val="Lijstalinea"/>
        <w:jc w:val="both"/>
        <w:rPr>
          <w:sz w:val="24"/>
          <w:szCs w:val="24"/>
        </w:rPr>
      </w:pPr>
    </w:p>
    <w:p w:rsidR="000754D0" w:rsidRPr="00350B34" w:rsidRDefault="00B53003" w:rsidP="000754D0">
      <w:pPr>
        <w:pStyle w:val="Lijstalinea"/>
        <w:jc w:val="both"/>
        <w:rPr>
          <w:sz w:val="24"/>
          <w:szCs w:val="24"/>
        </w:rPr>
      </w:pPr>
      <w:r>
        <w:rPr>
          <w:sz w:val="24"/>
          <w:szCs w:val="24"/>
        </w:rPr>
        <w:t xml:space="preserve">In geval van een labiel gefundeerde muur leidt dit tot het verzakken en/of verschuiven van de funderingsvoet van de muur, en dreigend </w:t>
      </w:r>
      <w:proofErr w:type="gramStart"/>
      <w:r>
        <w:rPr>
          <w:sz w:val="24"/>
          <w:szCs w:val="24"/>
        </w:rPr>
        <w:t xml:space="preserve">instortinsgevaar.  </w:t>
      </w:r>
      <w:proofErr w:type="gramEnd"/>
      <w:r>
        <w:rPr>
          <w:sz w:val="24"/>
          <w:szCs w:val="24"/>
        </w:rPr>
        <w:t>Op praktisch vlak kan een dergelijk probleem eenvoudig voorkomen worden door het voorzien van een opgetrokken ringbalk (boven de plaat) en worden alle nodige discussies voorkomen.</w:t>
      </w:r>
    </w:p>
    <w:sectPr w:rsidR="000754D0" w:rsidRPr="00350B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3C8" w:rsidRDefault="001103C8" w:rsidP="00303BBD">
      <w:r>
        <w:separator/>
      </w:r>
    </w:p>
  </w:endnote>
  <w:endnote w:type="continuationSeparator" w:id="0">
    <w:p w:rsidR="001103C8" w:rsidRDefault="001103C8" w:rsidP="0030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317013"/>
      <w:docPartObj>
        <w:docPartGallery w:val="Page Numbers (Bottom of Page)"/>
        <w:docPartUnique/>
      </w:docPartObj>
    </w:sdtPr>
    <w:sdtEndPr/>
    <w:sdtContent>
      <w:p w:rsidR="00303BBD" w:rsidRDefault="00303BBD">
        <w:pPr>
          <w:pStyle w:val="Voettekst"/>
          <w:jc w:val="center"/>
        </w:pPr>
        <w:r>
          <w:fldChar w:fldCharType="begin"/>
        </w:r>
        <w:r>
          <w:instrText>PAGE   \* MERGEFORMAT</w:instrText>
        </w:r>
        <w:r>
          <w:fldChar w:fldCharType="separate"/>
        </w:r>
        <w:r w:rsidR="00C72D4A" w:rsidRPr="00C72D4A">
          <w:rPr>
            <w:noProof/>
            <w:lang w:val="nl-NL"/>
          </w:rPr>
          <w:t>5</w:t>
        </w:r>
        <w:r>
          <w:fldChar w:fldCharType="end"/>
        </w:r>
      </w:p>
    </w:sdtContent>
  </w:sdt>
  <w:p w:rsidR="00303BBD" w:rsidRDefault="00303B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3C8" w:rsidRDefault="001103C8" w:rsidP="00303BBD">
      <w:r>
        <w:separator/>
      </w:r>
    </w:p>
  </w:footnote>
  <w:footnote w:type="continuationSeparator" w:id="0">
    <w:p w:rsidR="001103C8" w:rsidRDefault="001103C8" w:rsidP="00303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772"/>
    <w:multiLevelType w:val="hybridMultilevel"/>
    <w:tmpl w:val="7F9C19F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0594E12"/>
    <w:multiLevelType w:val="hybridMultilevel"/>
    <w:tmpl w:val="F1EA5B02"/>
    <w:lvl w:ilvl="0" w:tplc="D9AC13A6">
      <w:start w:val="1"/>
      <w:numFmt w:val="bullet"/>
      <w:lvlText w:val=""/>
      <w:lvlJc w:val="left"/>
      <w:pPr>
        <w:ind w:left="720" w:hanging="360"/>
      </w:pPr>
      <w:rPr>
        <w:rFonts w:ascii="Wingdings" w:hAnsi="Wingdings" w:hint="default"/>
        <w:color w:val="7030A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8B81169"/>
    <w:multiLevelType w:val="hybridMultilevel"/>
    <w:tmpl w:val="1A14F9FC"/>
    <w:lvl w:ilvl="0" w:tplc="D652B15C">
      <w:start w:val="1"/>
      <w:numFmt w:val="decimal"/>
      <w:lvlText w:val="%1."/>
      <w:lvlJc w:val="left"/>
      <w:pPr>
        <w:ind w:left="1080" w:hanging="360"/>
      </w:pPr>
      <w:rPr>
        <w:rFonts w:hint="default"/>
        <w:color w:val="7030A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0377C66"/>
    <w:multiLevelType w:val="hybridMultilevel"/>
    <w:tmpl w:val="5984B672"/>
    <w:lvl w:ilvl="0" w:tplc="0813000D">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
    <w:nsid w:val="406946D6"/>
    <w:multiLevelType w:val="hybridMultilevel"/>
    <w:tmpl w:val="92C4CF4E"/>
    <w:lvl w:ilvl="0" w:tplc="949498F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41EE034C"/>
    <w:multiLevelType w:val="hybridMultilevel"/>
    <w:tmpl w:val="86828C3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4E56117D"/>
    <w:multiLevelType w:val="hybridMultilevel"/>
    <w:tmpl w:val="38A8D0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1F32CA9"/>
    <w:multiLevelType w:val="hybridMultilevel"/>
    <w:tmpl w:val="52C6DD2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6147D67"/>
    <w:multiLevelType w:val="hybridMultilevel"/>
    <w:tmpl w:val="96104BC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AB21B65"/>
    <w:multiLevelType w:val="hybridMultilevel"/>
    <w:tmpl w:val="5A3C0C3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5F730F57"/>
    <w:multiLevelType w:val="hybridMultilevel"/>
    <w:tmpl w:val="8A7C4DB2"/>
    <w:lvl w:ilvl="0" w:tplc="F4784F0E">
      <w:start w:val="1"/>
      <w:numFmt w:val="decimal"/>
      <w:lvlText w:val="%1."/>
      <w:lvlJc w:val="left"/>
      <w:pPr>
        <w:ind w:left="720" w:hanging="360"/>
      </w:pPr>
      <w:rPr>
        <w:color w:val="7030A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60FC5E7D"/>
    <w:multiLevelType w:val="hybridMultilevel"/>
    <w:tmpl w:val="6A2CB300"/>
    <w:lvl w:ilvl="0" w:tplc="08130009">
      <w:start w:val="1"/>
      <w:numFmt w:val="bullet"/>
      <w:lvlText w:val=""/>
      <w:lvlJc w:val="left"/>
      <w:pPr>
        <w:ind w:left="1476" w:hanging="360"/>
      </w:pPr>
      <w:rPr>
        <w:rFonts w:ascii="Wingdings" w:hAnsi="Wingdings" w:hint="default"/>
      </w:rPr>
    </w:lvl>
    <w:lvl w:ilvl="1" w:tplc="08130003" w:tentative="1">
      <w:start w:val="1"/>
      <w:numFmt w:val="bullet"/>
      <w:lvlText w:val="o"/>
      <w:lvlJc w:val="left"/>
      <w:pPr>
        <w:ind w:left="2196" w:hanging="360"/>
      </w:pPr>
      <w:rPr>
        <w:rFonts w:ascii="Courier New" w:hAnsi="Courier New" w:cs="Courier New" w:hint="default"/>
      </w:rPr>
    </w:lvl>
    <w:lvl w:ilvl="2" w:tplc="08130005" w:tentative="1">
      <w:start w:val="1"/>
      <w:numFmt w:val="bullet"/>
      <w:lvlText w:val=""/>
      <w:lvlJc w:val="left"/>
      <w:pPr>
        <w:ind w:left="2916" w:hanging="360"/>
      </w:pPr>
      <w:rPr>
        <w:rFonts w:ascii="Wingdings" w:hAnsi="Wingdings" w:hint="default"/>
      </w:rPr>
    </w:lvl>
    <w:lvl w:ilvl="3" w:tplc="08130001" w:tentative="1">
      <w:start w:val="1"/>
      <w:numFmt w:val="bullet"/>
      <w:lvlText w:val=""/>
      <w:lvlJc w:val="left"/>
      <w:pPr>
        <w:ind w:left="3636" w:hanging="360"/>
      </w:pPr>
      <w:rPr>
        <w:rFonts w:ascii="Symbol" w:hAnsi="Symbol" w:hint="default"/>
      </w:rPr>
    </w:lvl>
    <w:lvl w:ilvl="4" w:tplc="08130003" w:tentative="1">
      <w:start w:val="1"/>
      <w:numFmt w:val="bullet"/>
      <w:lvlText w:val="o"/>
      <w:lvlJc w:val="left"/>
      <w:pPr>
        <w:ind w:left="4356" w:hanging="360"/>
      </w:pPr>
      <w:rPr>
        <w:rFonts w:ascii="Courier New" w:hAnsi="Courier New" w:cs="Courier New" w:hint="default"/>
      </w:rPr>
    </w:lvl>
    <w:lvl w:ilvl="5" w:tplc="08130005" w:tentative="1">
      <w:start w:val="1"/>
      <w:numFmt w:val="bullet"/>
      <w:lvlText w:val=""/>
      <w:lvlJc w:val="left"/>
      <w:pPr>
        <w:ind w:left="5076" w:hanging="360"/>
      </w:pPr>
      <w:rPr>
        <w:rFonts w:ascii="Wingdings" w:hAnsi="Wingdings" w:hint="default"/>
      </w:rPr>
    </w:lvl>
    <w:lvl w:ilvl="6" w:tplc="08130001" w:tentative="1">
      <w:start w:val="1"/>
      <w:numFmt w:val="bullet"/>
      <w:lvlText w:val=""/>
      <w:lvlJc w:val="left"/>
      <w:pPr>
        <w:ind w:left="5796" w:hanging="360"/>
      </w:pPr>
      <w:rPr>
        <w:rFonts w:ascii="Symbol" w:hAnsi="Symbol" w:hint="default"/>
      </w:rPr>
    </w:lvl>
    <w:lvl w:ilvl="7" w:tplc="08130003" w:tentative="1">
      <w:start w:val="1"/>
      <w:numFmt w:val="bullet"/>
      <w:lvlText w:val="o"/>
      <w:lvlJc w:val="left"/>
      <w:pPr>
        <w:ind w:left="6516" w:hanging="360"/>
      </w:pPr>
      <w:rPr>
        <w:rFonts w:ascii="Courier New" w:hAnsi="Courier New" w:cs="Courier New" w:hint="default"/>
      </w:rPr>
    </w:lvl>
    <w:lvl w:ilvl="8" w:tplc="08130005" w:tentative="1">
      <w:start w:val="1"/>
      <w:numFmt w:val="bullet"/>
      <w:lvlText w:val=""/>
      <w:lvlJc w:val="left"/>
      <w:pPr>
        <w:ind w:left="7236" w:hanging="360"/>
      </w:pPr>
      <w:rPr>
        <w:rFonts w:ascii="Wingdings" w:hAnsi="Wingdings" w:hint="default"/>
      </w:rPr>
    </w:lvl>
  </w:abstractNum>
  <w:abstractNum w:abstractNumId="12">
    <w:nsid w:val="657A4D2B"/>
    <w:multiLevelType w:val="hybridMultilevel"/>
    <w:tmpl w:val="3E74596C"/>
    <w:lvl w:ilvl="0" w:tplc="03808936">
      <w:start w:val="1"/>
      <w:numFmt w:val="bullet"/>
      <w:lvlText w:val=""/>
      <w:lvlJc w:val="left"/>
      <w:pPr>
        <w:ind w:left="720" w:hanging="360"/>
      </w:pPr>
      <w:rPr>
        <w:rFonts w:ascii="Wingdings" w:hAnsi="Wingdings" w:hint="default"/>
        <w:color w:val="7030A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CB35478"/>
    <w:multiLevelType w:val="hybridMultilevel"/>
    <w:tmpl w:val="86920140"/>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70E72B8A"/>
    <w:multiLevelType w:val="hybridMultilevel"/>
    <w:tmpl w:val="EC6683A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72725152"/>
    <w:multiLevelType w:val="hybridMultilevel"/>
    <w:tmpl w:val="82940E62"/>
    <w:lvl w:ilvl="0" w:tplc="F61AFC1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11"/>
  </w:num>
  <w:num w:numId="6">
    <w:abstractNumId w:val="6"/>
  </w:num>
  <w:num w:numId="7">
    <w:abstractNumId w:val="13"/>
  </w:num>
  <w:num w:numId="8">
    <w:abstractNumId w:val="2"/>
  </w:num>
  <w:num w:numId="9">
    <w:abstractNumId w:val="3"/>
  </w:num>
  <w:num w:numId="10">
    <w:abstractNumId w:val="8"/>
  </w:num>
  <w:num w:numId="11">
    <w:abstractNumId w:val="10"/>
  </w:num>
  <w:num w:numId="12">
    <w:abstractNumId w:val="9"/>
  </w:num>
  <w:num w:numId="13">
    <w:abstractNumId w:val="15"/>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D0"/>
    <w:rsid w:val="000754D0"/>
    <w:rsid w:val="000958D8"/>
    <w:rsid w:val="000A72CF"/>
    <w:rsid w:val="001103C8"/>
    <w:rsid w:val="00303BBD"/>
    <w:rsid w:val="00350B34"/>
    <w:rsid w:val="004E674E"/>
    <w:rsid w:val="005B4ACB"/>
    <w:rsid w:val="006F00F2"/>
    <w:rsid w:val="007C4EA0"/>
    <w:rsid w:val="008E241B"/>
    <w:rsid w:val="00B53003"/>
    <w:rsid w:val="00C72D4A"/>
    <w:rsid w:val="00CC4EE9"/>
    <w:rsid w:val="00D1610E"/>
    <w:rsid w:val="00F852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54D0"/>
    <w:pPr>
      <w:ind w:left="720"/>
      <w:contextualSpacing/>
    </w:pPr>
  </w:style>
  <w:style w:type="paragraph" w:styleId="Koptekst">
    <w:name w:val="header"/>
    <w:basedOn w:val="Standaard"/>
    <w:link w:val="KoptekstChar"/>
    <w:uiPriority w:val="99"/>
    <w:unhideWhenUsed/>
    <w:rsid w:val="00303BBD"/>
    <w:pPr>
      <w:tabs>
        <w:tab w:val="center" w:pos="4536"/>
        <w:tab w:val="right" w:pos="9072"/>
      </w:tabs>
    </w:pPr>
  </w:style>
  <w:style w:type="character" w:customStyle="1" w:styleId="KoptekstChar">
    <w:name w:val="Koptekst Char"/>
    <w:basedOn w:val="Standaardalinea-lettertype"/>
    <w:link w:val="Koptekst"/>
    <w:uiPriority w:val="99"/>
    <w:rsid w:val="00303BBD"/>
  </w:style>
  <w:style w:type="paragraph" w:styleId="Voettekst">
    <w:name w:val="footer"/>
    <w:basedOn w:val="Standaard"/>
    <w:link w:val="VoettekstChar"/>
    <w:uiPriority w:val="99"/>
    <w:unhideWhenUsed/>
    <w:rsid w:val="00303BBD"/>
    <w:pPr>
      <w:tabs>
        <w:tab w:val="center" w:pos="4536"/>
        <w:tab w:val="right" w:pos="9072"/>
      </w:tabs>
    </w:pPr>
  </w:style>
  <w:style w:type="character" w:customStyle="1" w:styleId="VoettekstChar">
    <w:name w:val="Voettekst Char"/>
    <w:basedOn w:val="Standaardalinea-lettertype"/>
    <w:link w:val="Voettekst"/>
    <w:uiPriority w:val="99"/>
    <w:rsid w:val="00303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54D0"/>
    <w:pPr>
      <w:ind w:left="720"/>
      <w:contextualSpacing/>
    </w:pPr>
  </w:style>
  <w:style w:type="paragraph" w:styleId="Koptekst">
    <w:name w:val="header"/>
    <w:basedOn w:val="Standaard"/>
    <w:link w:val="KoptekstChar"/>
    <w:uiPriority w:val="99"/>
    <w:unhideWhenUsed/>
    <w:rsid w:val="00303BBD"/>
    <w:pPr>
      <w:tabs>
        <w:tab w:val="center" w:pos="4536"/>
        <w:tab w:val="right" w:pos="9072"/>
      </w:tabs>
    </w:pPr>
  </w:style>
  <w:style w:type="character" w:customStyle="1" w:styleId="KoptekstChar">
    <w:name w:val="Koptekst Char"/>
    <w:basedOn w:val="Standaardalinea-lettertype"/>
    <w:link w:val="Koptekst"/>
    <w:uiPriority w:val="99"/>
    <w:rsid w:val="00303BBD"/>
  </w:style>
  <w:style w:type="paragraph" w:styleId="Voettekst">
    <w:name w:val="footer"/>
    <w:basedOn w:val="Standaard"/>
    <w:link w:val="VoettekstChar"/>
    <w:uiPriority w:val="99"/>
    <w:unhideWhenUsed/>
    <w:rsid w:val="00303BBD"/>
    <w:pPr>
      <w:tabs>
        <w:tab w:val="center" w:pos="4536"/>
        <w:tab w:val="right" w:pos="9072"/>
      </w:tabs>
    </w:pPr>
  </w:style>
  <w:style w:type="character" w:customStyle="1" w:styleId="VoettekstChar">
    <w:name w:val="Voettekst Char"/>
    <w:basedOn w:val="Standaardalinea-lettertype"/>
    <w:link w:val="Voettekst"/>
    <w:uiPriority w:val="99"/>
    <w:rsid w:val="0030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2138</Words>
  <Characters>11763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6</cp:revision>
  <cp:lastPrinted>2017-11-16T12:12:00Z</cp:lastPrinted>
  <dcterms:created xsi:type="dcterms:W3CDTF">2017-11-16T08:55:00Z</dcterms:created>
  <dcterms:modified xsi:type="dcterms:W3CDTF">2017-11-16T12:13:00Z</dcterms:modified>
</cp:coreProperties>
</file>